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F654" w14:textId="77777777" w:rsidR="00F47F7B" w:rsidRDefault="00DE555E" w:rsidP="00DE555E">
      <w:pPr>
        <w:tabs>
          <w:tab w:val="left" w:pos="5103"/>
        </w:tabs>
        <w:spacing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ab/>
        <w:t>A nos partenaires commerciaux</w:t>
      </w:r>
    </w:p>
    <w:p w14:paraId="20B4B03C" w14:textId="77777777" w:rsidR="00F47F7B" w:rsidRDefault="00F47F7B">
      <w:pPr>
        <w:tabs>
          <w:tab w:val="left" w:pos="5812"/>
        </w:tabs>
        <w:spacing w:line="276" w:lineRule="auto"/>
        <w:rPr>
          <w:rFonts w:ascii="Cambria" w:eastAsia="Cambria" w:hAnsi="Cambria" w:cs="Cambria"/>
          <w:sz w:val="22"/>
        </w:rPr>
      </w:pPr>
    </w:p>
    <w:p w14:paraId="4ED9BEB8" w14:textId="77777777" w:rsidR="00F47F7B" w:rsidRDefault="00F47F7B">
      <w:pPr>
        <w:tabs>
          <w:tab w:val="left" w:pos="5670"/>
          <w:tab w:val="left" w:pos="5812"/>
        </w:tabs>
        <w:spacing w:after="200" w:line="276" w:lineRule="auto"/>
        <w:rPr>
          <w:rFonts w:ascii="Cambria" w:eastAsia="Cambria" w:hAnsi="Cambria" w:cs="Cambria"/>
          <w:sz w:val="22"/>
        </w:rPr>
      </w:pPr>
    </w:p>
    <w:p w14:paraId="12767948" w14:textId="2662E867" w:rsidR="00F47F7B" w:rsidRDefault="00FA0502" w:rsidP="00DE555E">
      <w:pPr>
        <w:tabs>
          <w:tab w:val="left" w:pos="5103"/>
        </w:tabs>
        <w:spacing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ab/>
      </w:r>
      <w:proofErr w:type="spellStart"/>
      <w:r>
        <w:rPr>
          <w:rFonts w:ascii="Cambria" w:eastAsia="Cambria" w:hAnsi="Cambria" w:cs="Cambria"/>
          <w:sz w:val="22"/>
        </w:rPr>
        <w:t>Romanel</w:t>
      </w:r>
      <w:proofErr w:type="spellEnd"/>
      <w:r>
        <w:rPr>
          <w:rFonts w:ascii="Cambria" w:eastAsia="Cambria" w:hAnsi="Cambria" w:cs="Cambria"/>
          <w:sz w:val="22"/>
        </w:rPr>
        <w:t xml:space="preserve"> s/Lausanne, le 03.10</w:t>
      </w:r>
      <w:bookmarkStart w:id="0" w:name="_GoBack"/>
      <w:bookmarkEnd w:id="0"/>
      <w:r w:rsidR="00DE555E">
        <w:rPr>
          <w:rFonts w:ascii="Cambria" w:eastAsia="Cambria" w:hAnsi="Cambria" w:cs="Cambria"/>
          <w:sz w:val="22"/>
        </w:rPr>
        <w:t>.16</w:t>
      </w:r>
    </w:p>
    <w:p w14:paraId="661769DD" w14:textId="77777777" w:rsidR="00F47F7B" w:rsidRDefault="00F47F7B">
      <w:pPr>
        <w:tabs>
          <w:tab w:val="left" w:pos="5670"/>
        </w:tabs>
        <w:spacing w:after="200" w:line="276" w:lineRule="auto"/>
        <w:rPr>
          <w:rFonts w:ascii="Cambria" w:eastAsia="Cambria" w:hAnsi="Cambria" w:cs="Cambria"/>
        </w:rPr>
      </w:pPr>
    </w:p>
    <w:p w14:paraId="2B4531A8" w14:textId="77777777" w:rsidR="00F47F7B" w:rsidRDefault="00DE555E">
      <w:pPr>
        <w:tabs>
          <w:tab w:val="left" w:pos="5670"/>
        </w:tabs>
        <w:spacing w:line="276" w:lineRule="auto"/>
        <w:rPr>
          <w:rFonts w:ascii="Cambria" w:eastAsia="Cambria" w:hAnsi="Cambria" w:cs="Cambria"/>
          <w:b/>
          <w:color w:val="365F92"/>
        </w:rPr>
      </w:pPr>
      <w:r>
        <w:rPr>
          <w:rFonts w:ascii="Cambria" w:eastAsia="Cambria" w:hAnsi="Cambria" w:cs="Cambria"/>
          <w:b/>
          <w:color w:val="365F92"/>
        </w:rPr>
        <w:t>PROMERKA – Nouveau catalogue</w:t>
      </w:r>
    </w:p>
    <w:p w14:paraId="188EC2DD" w14:textId="77777777" w:rsidR="00F47F7B" w:rsidRDefault="00F47F7B">
      <w:pPr>
        <w:tabs>
          <w:tab w:val="left" w:pos="5670"/>
        </w:tabs>
        <w:spacing w:line="276" w:lineRule="auto"/>
        <w:jc w:val="both"/>
        <w:rPr>
          <w:rFonts w:ascii="Cambria" w:eastAsia="Cambria" w:hAnsi="Cambria" w:cs="Cambria"/>
          <w:b/>
          <w:sz w:val="22"/>
        </w:rPr>
      </w:pPr>
    </w:p>
    <w:p w14:paraId="37D6610B" w14:textId="77777777" w:rsidR="00F47F7B" w:rsidRDefault="00F47F7B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</w:rPr>
      </w:pPr>
    </w:p>
    <w:p w14:paraId="3655A4C9" w14:textId="77777777" w:rsidR="00F47F7B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Chère Madame, Cher Monsieur,</w:t>
      </w:r>
    </w:p>
    <w:p w14:paraId="0E9F78EE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En ce début d'automne, nous </w:t>
      </w:r>
      <w:r w:rsidR="007A583A" w:rsidRPr="007A583A">
        <w:rPr>
          <w:rFonts w:ascii="Cambria" w:eastAsia="Cambria" w:hAnsi="Cambria" w:cs="Cambria"/>
          <w:color w:val="000000" w:themeColor="text1"/>
          <w:sz w:val="20"/>
        </w:rPr>
        <w:t>avons le plaisir de vous annonc</w:t>
      </w:r>
      <w:r w:rsidRPr="007A583A">
        <w:rPr>
          <w:rFonts w:ascii="Cambria" w:eastAsia="Cambria" w:hAnsi="Cambria" w:cs="Cambria"/>
          <w:color w:val="000000" w:themeColor="text1"/>
          <w:sz w:val="20"/>
        </w:rPr>
        <w:t>er les nouveautés PROMERKA pour 2017.</w:t>
      </w:r>
    </w:p>
    <w:p w14:paraId="16EF07FF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Après de nombreux changements, dont le déménagement de nos bureaux à Romanel-sur-Lausanne, nous continuons sur cette lancée et vous annonçons la parution prochaine de notre </w:t>
      </w:r>
      <w:r w:rsidRPr="007A583A">
        <w:rPr>
          <w:rFonts w:ascii="Cambria" w:eastAsia="Cambria" w:hAnsi="Cambria" w:cs="Cambria"/>
          <w:b/>
          <w:color w:val="000000" w:themeColor="text1"/>
          <w:sz w:val="20"/>
        </w:rPr>
        <w:t>nouveau catalogue PROMERKA 2017</w:t>
      </w: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. </w:t>
      </w:r>
    </w:p>
    <w:p w14:paraId="6B128AB1" w14:textId="2BA99B72" w:rsidR="00F47F7B" w:rsidRPr="007A583A" w:rsidRDefault="00E5553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>
        <w:rPr>
          <w:rFonts w:ascii="Cambria" w:eastAsia="Cambria" w:hAnsi="Cambria" w:cs="Cambria"/>
          <w:color w:val="000000" w:themeColor="text1"/>
          <w:sz w:val="20"/>
        </w:rPr>
        <w:t>Sa nouvelle édition sera</w:t>
      </w:r>
      <w:r w:rsidR="00DE555E" w:rsidRPr="007A583A">
        <w:rPr>
          <w:rFonts w:ascii="Cambria" w:eastAsia="Cambria" w:hAnsi="Cambria" w:cs="Cambria"/>
          <w:color w:val="000000" w:themeColor="text1"/>
          <w:sz w:val="20"/>
        </w:rPr>
        <w:t>, non seulement plus complète, mais aussi plus facile d’utilisation. Vous y retrouverez tous les articles standard, qui vous sont familiers mais bien plus encore ! L’affichage des prix sera notamment plus clair.</w:t>
      </w:r>
    </w:p>
    <w:p w14:paraId="415F85F6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La hausse continue du coût des matières premières et des frais de transport, nous oblige à appliquer une augmentation moyenne de 4%, sur tous les articles de notre cataogue, </w:t>
      </w:r>
      <w:r w:rsidRPr="007A583A">
        <w:rPr>
          <w:rFonts w:ascii="Cambria" w:eastAsia="Cambria" w:hAnsi="Cambria" w:cs="Cambria"/>
          <w:b/>
          <w:color w:val="000000" w:themeColor="text1"/>
          <w:sz w:val="20"/>
        </w:rPr>
        <w:t>dès le 1</w:t>
      </w:r>
      <w:r w:rsidRPr="007A583A">
        <w:rPr>
          <w:rFonts w:ascii="Cambria" w:eastAsia="Cambria" w:hAnsi="Cambria" w:cs="Cambria"/>
          <w:b/>
          <w:color w:val="000000" w:themeColor="text1"/>
          <w:sz w:val="20"/>
          <w:vertAlign w:val="superscript"/>
        </w:rPr>
        <w:t>er</w:t>
      </w:r>
      <w:r w:rsidRPr="007A583A">
        <w:rPr>
          <w:rFonts w:ascii="Cambria" w:eastAsia="Cambria" w:hAnsi="Cambria" w:cs="Cambria"/>
          <w:b/>
          <w:color w:val="000000" w:themeColor="text1"/>
          <w:sz w:val="20"/>
        </w:rPr>
        <w:t xml:space="preserve"> janvier 2017</w:t>
      </w:r>
    </w:p>
    <w:p w14:paraId="08A30A4F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>Nos gammes électroménager et appareillage de construction ne subir</w:t>
      </w:r>
      <w:r w:rsidR="007A583A" w:rsidRPr="007A583A">
        <w:rPr>
          <w:rFonts w:ascii="Cambria" w:eastAsia="Cambria" w:hAnsi="Cambria" w:cs="Cambria"/>
          <w:color w:val="000000" w:themeColor="text1"/>
          <w:sz w:val="20"/>
        </w:rPr>
        <w:t>ont toutefois pas cette hausse.</w:t>
      </w:r>
    </w:p>
    <w:p w14:paraId="71CF274D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Notre </w:t>
      </w:r>
      <w:r w:rsidRPr="007A583A">
        <w:rPr>
          <w:rFonts w:ascii="Cambria" w:eastAsia="Cambria" w:hAnsi="Cambria" w:cs="Cambria"/>
          <w:b/>
          <w:color w:val="000000" w:themeColor="text1"/>
          <w:sz w:val="20"/>
        </w:rPr>
        <w:t>service d’installation et de montage</w:t>
      </w: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 subira, quant à lui une augmentation de 2%.</w:t>
      </w:r>
    </w:p>
    <w:p w14:paraId="3323B46D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Enfin, nous mettrons en place une hotline gratuite via le numéro </w:t>
      </w:r>
      <w:r w:rsidRPr="007A583A">
        <w:rPr>
          <w:rFonts w:ascii="Cambria" w:eastAsia="Cambria" w:hAnsi="Cambria" w:cs="Cambria"/>
          <w:b/>
          <w:color w:val="000000" w:themeColor="text1"/>
          <w:sz w:val="20"/>
        </w:rPr>
        <w:t>0848 797 797</w:t>
      </w:r>
      <w:r w:rsidRPr="007A583A">
        <w:rPr>
          <w:rFonts w:ascii="Cambria" w:eastAsia="Cambria" w:hAnsi="Cambria" w:cs="Cambria"/>
          <w:color w:val="000000" w:themeColor="text1"/>
          <w:sz w:val="20"/>
        </w:rPr>
        <w:t>, afin de répondre à toutes vos demandes, de manière encore plus efficace.</w:t>
      </w:r>
    </w:p>
    <w:p w14:paraId="7BCD9262" w14:textId="77777777" w:rsidR="00F47F7B" w:rsidRPr="007A583A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 xml:space="preserve">Nous restons à votre disposition pour tout renseignement complémentaire – au cours d'un entretien sur simple demande. Dans tous les cas, nous ne manquerons pas de prendre contact avec vous d’ici la fin de l’année. </w:t>
      </w:r>
    </w:p>
    <w:p w14:paraId="1875C32C" w14:textId="77777777" w:rsidR="00F47F7B" w:rsidRDefault="00DE555E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</w:rPr>
      </w:pPr>
      <w:r w:rsidRPr="007A583A">
        <w:rPr>
          <w:rFonts w:ascii="Cambria" w:eastAsia="Cambria" w:hAnsi="Cambria" w:cs="Cambria"/>
          <w:color w:val="000000" w:themeColor="text1"/>
          <w:sz w:val="20"/>
        </w:rPr>
        <w:t>Nous vous remercions sincèrement de votre fidélité et vous adressons nos meilleures salutations.</w:t>
      </w:r>
    </w:p>
    <w:p w14:paraId="78CD3557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</w:p>
    <w:p w14:paraId="738439F2" w14:textId="55781969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  <w:r>
        <w:rPr>
          <w:rFonts w:ascii="Cambria" w:eastAsia="Cambria" w:hAnsi="Cambria" w:cs="Cambria"/>
          <w:color w:val="000000" w:themeColor="text1"/>
          <w:sz w:val="20"/>
        </w:rPr>
        <w:t>Gabriel GAGNERE</w:t>
      </w:r>
      <w:r>
        <w:rPr>
          <w:rFonts w:ascii="Cambria" w:eastAsia="Cambria" w:hAnsi="Cambria" w:cs="Cambria"/>
          <w:color w:val="000000" w:themeColor="text1"/>
          <w:sz w:val="20"/>
        </w:rPr>
        <w:tab/>
        <w:t xml:space="preserve">Sarah </w:t>
      </w:r>
      <w:r w:rsidR="00696B2C">
        <w:rPr>
          <w:rFonts w:ascii="Cambria" w:eastAsia="Cambria" w:hAnsi="Cambria" w:cs="Cambria"/>
          <w:color w:val="000000" w:themeColor="text1"/>
          <w:sz w:val="20"/>
        </w:rPr>
        <w:t>BINGGELI</w:t>
      </w:r>
    </w:p>
    <w:p w14:paraId="32AFF61F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</w:p>
    <w:p w14:paraId="2381CAD2" w14:textId="4582C2F8" w:rsidR="00DE555E" w:rsidRDefault="00E5553E" w:rsidP="00696B2C">
      <w:pPr>
        <w:tabs>
          <w:tab w:val="left" w:pos="6663"/>
        </w:tabs>
        <w:spacing w:after="200" w:line="276" w:lineRule="auto"/>
        <w:ind w:left="709"/>
        <w:rPr>
          <w:rFonts w:ascii="Cambria" w:eastAsia="Cambria" w:hAnsi="Cambria" w:cs="Cambria"/>
          <w:color w:val="000000" w:themeColor="text1"/>
          <w:sz w:val="20"/>
        </w:rPr>
      </w:pPr>
      <w:r>
        <w:rPr>
          <w:rFonts w:ascii="Cambria" w:eastAsia="Cambria" w:hAnsi="Cambria" w:cs="Cambria"/>
          <w:color w:val="000000" w:themeColor="text1"/>
          <w:sz w:val="20"/>
        </w:rPr>
        <w:t>Administrateur</w:t>
      </w:r>
      <w:r>
        <w:rPr>
          <w:rFonts w:ascii="Cambria" w:eastAsia="Cambria" w:hAnsi="Cambria" w:cs="Cambria"/>
          <w:color w:val="000000" w:themeColor="text1"/>
          <w:sz w:val="20"/>
        </w:rPr>
        <w:tab/>
        <w:t>Directeur</w:t>
      </w:r>
    </w:p>
    <w:p w14:paraId="454E9FAC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</w:p>
    <w:sectPr w:rsidR="00DE555E" w:rsidSect="003E4EA5">
      <w:pgSz w:w="11906" w:h="16838"/>
      <w:pgMar w:top="283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B"/>
    <w:rsid w:val="003E4EA5"/>
    <w:rsid w:val="00696B2C"/>
    <w:rsid w:val="007A583A"/>
    <w:rsid w:val="00A34BA6"/>
    <w:rsid w:val="00DE555E"/>
    <w:rsid w:val="00E5553E"/>
    <w:rsid w:val="00F47F7B"/>
    <w:rsid w:val="00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246BA2"/>
  <w15:docId w15:val="{AD7441FE-7CB1-47AF-A017-72337B2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Binggeli</dc:creator>
  <cp:lastModifiedBy>Sarah Binggeli</cp:lastModifiedBy>
  <cp:revision>6</cp:revision>
  <dcterms:created xsi:type="dcterms:W3CDTF">2016-09-30T06:03:00Z</dcterms:created>
  <dcterms:modified xsi:type="dcterms:W3CDTF">2016-10-03T12:37:00Z</dcterms:modified>
</cp:coreProperties>
</file>