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87" w:rsidRDefault="00A85187" w:rsidP="00405E35">
      <w:pPr>
        <w:tabs>
          <w:tab w:val="left" w:pos="5103"/>
        </w:tabs>
        <w:spacing w:after="0" w:line="240" w:lineRule="auto"/>
        <w:rPr>
          <w:sz w:val="24"/>
        </w:rPr>
      </w:pPr>
    </w:p>
    <w:p w:rsidR="00A85187" w:rsidRDefault="00A85187" w:rsidP="00405E35">
      <w:pPr>
        <w:tabs>
          <w:tab w:val="left" w:pos="5103"/>
        </w:tabs>
        <w:spacing w:after="0" w:line="240" w:lineRule="auto"/>
        <w:rPr>
          <w:sz w:val="24"/>
        </w:rPr>
      </w:pPr>
    </w:p>
    <w:p w:rsidR="00A85187" w:rsidRDefault="00A85187" w:rsidP="00405E35">
      <w:pPr>
        <w:tabs>
          <w:tab w:val="left" w:pos="5103"/>
        </w:tabs>
        <w:spacing w:after="0" w:line="240" w:lineRule="auto"/>
        <w:rPr>
          <w:sz w:val="24"/>
        </w:rPr>
      </w:pPr>
    </w:p>
    <w:p w:rsidR="00A85187" w:rsidRDefault="00A85187" w:rsidP="00405E35">
      <w:pPr>
        <w:tabs>
          <w:tab w:val="left" w:pos="5103"/>
        </w:tabs>
        <w:spacing w:after="0" w:line="240" w:lineRule="auto"/>
        <w:rPr>
          <w:sz w:val="24"/>
        </w:rPr>
      </w:pPr>
    </w:p>
    <w:p w:rsidR="00A85187" w:rsidRDefault="00A85187" w:rsidP="00405E35">
      <w:pPr>
        <w:tabs>
          <w:tab w:val="left" w:pos="5103"/>
        </w:tabs>
        <w:spacing w:after="0" w:line="240" w:lineRule="auto"/>
        <w:rPr>
          <w:sz w:val="24"/>
        </w:rPr>
      </w:pP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  <w:r>
        <w:rPr>
          <w:sz w:val="24"/>
        </w:rPr>
        <w:tab/>
      </w:r>
      <w:bookmarkStart w:id="0" w:name="_GoBack"/>
      <w:bookmarkEnd w:id="0"/>
      <w:r>
        <w:rPr>
          <w:sz w:val="24"/>
        </w:rPr>
        <w:t>Epalinges, le 24 décembre 2012</w:t>
      </w:r>
    </w:p>
    <w:p w:rsidR="00FB49E0" w:rsidRDefault="00FB49E0" w:rsidP="00405E35">
      <w:pPr>
        <w:spacing w:after="0" w:line="240" w:lineRule="auto"/>
        <w:rPr>
          <w:sz w:val="24"/>
        </w:rPr>
      </w:pPr>
    </w:p>
    <w:p w:rsidR="00FB49E0" w:rsidRDefault="00FB49E0" w:rsidP="00405E35">
      <w:pPr>
        <w:spacing w:after="0" w:line="240" w:lineRule="auto"/>
        <w:rPr>
          <w:sz w:val="24"/>
        </w:rPr>
      </w:pPr>
    </w:p>
    <w:p w:rsidR="00FB49E0" w:rsidRDefault="00FB49E0" w:rsidP="00405E35">
      <w:pPr>
        <w:spacing w:after="0" w:line="240" w:lineRule="auto"/>
        <w:rPr>
          <w:sz w:val="24"/>
        </w:rPr>
      </w:pPr>
    </w:p>
    <w:p w:rsidR="00FB49E0" w:rsidRDefault="00FB49E0" w:rsidP="00C319C9">
      <w:pPr>
        <w:tabs>
          <w:tab w:val="left" w:pos="5103"/>
        </w:tabs>
        <w:spacing w:after="0" w:line="240" w:lineRule="auto"/>
        <w:outlineLvl w:val="0"/>
        <w:rPr>
          <w:sz w:val="24"/>
        </w:rPr>
      </w:pPr>
      <w:r>
        <w:rPr>
          <w:sz w:val="24"/>
        </w:rPr>
        <w:tab/>
        <w:t>Emil Frey SA</w:t>
      </w: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  <w:r>
        <w:rPr>
          <w:sz w:val="24"/>
        </w:rPr>
        <w:tab/>
        <w:t xml:space="preserve">A l’attention de M. </w:t>
      </w:r>
      <w:proofErr w:type="spellStart"/>
      <w:r>
        <w:rPr>
          <w:sz w:val="24"/>
        </w:rPr>
        <w:t>Contino</w:t>
      </w:r>
      <w:proofErr w:type="spellEnd"/>
      <w:r>
        <w:rPr>
          <w:sz w:val="24"/>
        </w:rPr>
        <w:t xml:space="preserve"> Damien</w:t>
      </w: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  <w:r>
        <w:rPr>
          <w:sz w:val="24"/>
        </w:rPr>
        <w:tab/>
        <w:t xml:space="preserve">Centre automobile </w:t>
      </w:r>
      <w:r w:rsidR="00FA6203" w:rsidRPr="00FA6203">
        <w:rPr>
          <w:sz w:val="24"/>
        </w:rPr>
        <w:t>Romand</w:t>
      </w: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  <w:r>
        <w:rPr>
          <w:sz w:val="24"/>
        </w:rPr>
        <w:tab/>
        <w:t xml:space="preserve">Ch. De </w:t>
      </w:r>
      <w:proofErr w:type="spellStart"/>
      <w:r>
        <w:rPr>
          <w:sz w:val="24"/>
        </w:rPr>
        <w:t>Closalet</w:t>
      </w:r>
      <w:proofErr w:type="spellEnd"/>
      <w:r>
        <w:rPr>
          <w:sz w:val="24"/>
        </w:rPr>
        <w:t xml:space="preserve"> 198</w:t>
      </w: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  <w:r>
        <w:rPr>
          <w:sz w:val="24"/>
        </w:rPr>
        <w:tab/>
        <w:t>1023 Crissier</w:t>
      </w: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</w:p>
    <w:p w:rsidR="00FB49E0" w:rsidRPr="00405E35" w:rsidRDefault="00FB49E0" w:rsidP="00C319C9">
      <w:pPr>
        <w:tabs>
          <w:tab w:val="left" w:pos="5103"/>
        </w:tabs>
        <w:spacing w:after="0" w:line="240" w:lineRule="auto"/>
        <w:outlineLvl w:val="0"/>
        <w:rPr>
          <w:b/>
          <w:sz w:val="24"/>
        </w:rPr>
      </w:pPr>
      <w:r w:rsidRPr="00405E35">
        <w:rPr>
          <w:b/>
          <w:sz w:val="24"/>
        </w:rPr>
        <w:t>Résiliation du bail à loyer</w:t>
      </w:r>
    </w:p>
    <w:p w:rsidR="00FB49E0" w:rsidRDefault="00FB49E0" w:rsidP="00C319C9">
      <w:pPr>
        <w:tabs>
          <w:tab w:val="left" w:pos="5103"/>
        </w:tabs>
        <w:spacing w:after="0" w:line="240" w:lineRule="auto"/>
        <w:outlineLvl w:val="0"/>
        <w:rPr>
          <w:sz w:val="24"/>
        </w:rPr>
      </w:pPr>
      <w:r w:rsidRPr="00405E35">
        <w:rPr>
          <w:b/>
          <w:sz w:val="24"/>
        </w:rPr>
        <w:t xml:space="preserve">Locaux au Chemin de la </w:t>
      </w:r>
      <w:proofErr w:type="spellStart"/>
      <w:r w:rsidRPr="00405E35">
        <w:rPr>
          <w:b/>
          <w:sz w:val="24"/>
        </w:rPr>
        <w:t>Châtanerie</w:t>
      </w:r>
      <w:proofErr w:type="spellEnd"/>
      <w:r w:rsidRPr="00405E35">
        <w:rPr>
          <w:b/>
          <w:sz w:val="24"/>
        </w:rPr>
        <w:t xml:space="preserve"> 10, 1023 Crissier (N° bail 30 B)</w:t>
      </w:r>
    </w:p>
    <w:p w:rsidR="00FB49E0" w:rsidRDefault="00FB49E0" w:rsidP="00405E35">
      <w:pPr>
        <w:pBdr>
          <w:bottom w:val="single" w:sz="4" w:space="1" w:color="auto"/>
        </w:pBdr>
        <w:tabs>
          <w:tab w:val="left" w:pos="5103"/>
        </w:tabs>
        <w:spacing w:after="0" w:line="240" w:lineRule="auto"/>
        <w:rPr>
          <w:sz w:val="24"/>
        </w:rPr>
      </w:pP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  <w:r>
        <w:rPr>
          <w:sz w:val="24"/>
        </w:rPr>
        <w:t>Monsieur,</w:t>
      </w: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  <w:r>
        <w:rPr>
          <w:sz w:val="24"/>
        </w:rPr>
        <w:t>Nous vous informons par la présente que nous résilions le bail à loyer relatif à nos locaux actuels à l</w:t>
      </w:r>
      <w:r w:rsidR="00060D8C">
        <w:rPr>
          <w:sz w:val="24"/>
        </w:rPr>
        <w:t xml:space="preserve">’échéance mentionnés ci-dessus daté au </w:t>
      </w:r>
      <w:r w:rsidR="00670F9A">
        <w:rPr>
          <w:sz w:val="24"/>
        </w:rPr>
        <w:t>1</w:t>
      </w:r>
      <w:r w:rsidR="00670F9A" w:rsidRPr="00670F9A">
        <w:rPr>
          <w:sz w:val="24"/>
          <w:vertAlign w:val="superscript"/>
        </w:rPr>
        <w:t>er</w:t>
      </w:r>
      <w:r w:rsidR="00670F9A">
        <w:rPr>
          <w:sz w:val="24"/>
        </w:rPr>
        <w:t xml:space="preserve"> août 2013 dès midi.</w:t>
      </w: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  <w:r>
        <w:rPr>
          <w:sz w:val="24"/>
        </w:rPr>
        <w:t>Nous profitons de l’occasion pour vous remercier du climat agréable dans lequel cette location s’est déroulée.</w:t>
      </w: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  <w:r>
        <w:rPr>
          <w:sz w:val="24"/>
        </w:rPr>
        <w:t>Avec nos meilleures salutations.</w:t>
      </w: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Mobika</w:t>
      </w:r>
      <w:proofErr w:type="spellEnd"/>
      <w:r>
        <w:rPr>
          <w:sz w:val="24"/>
        </w:rPr>
        <w:t xml:space="preserve"> Suisse </w:t>
      </w:r>
      <w:proofErr w:type="spellStart"/>
      <w:r>
        <w:rPr>
          <w:sz w:val="24"/>
        </w:rPr>
        <w:t>Sàrl</w:t>
      </w:r>
      <w:proofErr w:type="spellEnd"/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  <w:r>
        <w:rPr>
          <w:sz w:val="24"/>
        </w:rPr>
        <w:tab/>
        <w:t>Gabriel Gagnère</w:t>
      </w:r>
    </w:p>
    <w:p w:rsidR="00FB49E0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  <w:r>
        <w:rPr>
          <w:sz w:val="24"/>
        </w:rPr>
        <w:tab/>
        <w:t>Directeur</w:t>
      </w:r>
    </w:p>
    <w:p w:rsidR="00FB49E0" w:rsidRPr="00405E35" w:rsidRDefault="00FB49E0" w:rsidP="00405E35">
      <w:pPr>
        <w:tabs>
          <w:tab w:val="left" w:pos="5103"/>
        </w:tabs>
        <w:spacing w:after="0" w:line="240" w:lineRule="auto"/>
        <w:rPr>
          <w:sz w:val="24"/>
        </w:rPr>
      </w:pPr>
    </w:p>
    <w:sectPr w:rsidR="00FB49E0" w:rsidRPr="00405E35" w:rsidSect="0045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E35"/>
    <w:rsid w:val="00060D8C"/>
    <w:rsid w:val="00405E35"/>
    <w:rsid w:val="00457FBF"/>
    <w:rsid w:val="00670F9A"/>
    <w:rsid w:val="007C036F"/>
    <w:rsid w:val="00A85187"/>
    <w:rsid w:val="00B12DDD"/>
    <w:rsid w:val="00C319C9"/>
    <w:rsid w:val="00FA6203"/>
    <w:rsid w:val="00FB49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B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Pr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xplorateurdedocuments">
    <w:name w:val="Document Map"/>
    <w:basedOn w:val="Normal"/>
    <w:link w:val="ExplorateurdedocumentsCar"/>
    <w:uiPriority w:val="99"/>
    <w:semiHidden/>
    <w:rsid w:val="00C319C9"/>
    <w:pPr>
      <w:shd w:val="clear" w:color="auto" w:fill="C6D5EC"/>
    </w:pPr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8F4634"/>
    <w:rPr>
      <w:rFonts w:ascii="Lucida Grande" w:hAnsi="Lucida Grande"/>
      <w:sz w:val="24"/>
      <w:szCs w:val="24"/>
      <w:lang w:val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Mobika Suisse Sàrl</vt:lpstr>
    </vt:vector>
  </TitlesOfParts>
  <Company>Mobika Suisse Sàrl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Mobika Suisse Sàrl</dc:title>
  <dc:subject/>
  <dc:creator>GO Logistics @Mobika</dc:creator>
  <cp:keywords/>
  <cp:lastModifiedBy>Mobika cjordan</cp:lastModifiedBy>
  <cp:revision>5</cp:revision>
  <dcterms:created xsi:type="dcterms:W3CDTF">2012-12-24T13:54:00Z</dcterms:created>
  <dcterms:modified xsi:type="dcterms:W3CDTF">2012-12-24T14:50:00Z</dcterms:modified>
</cp:coreProperties>
</file>