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87" w:rsidRDefault="002B7887" w:rsidP="00471F34">
      <w:pPr>
        <w:spacing w:after="0"/>
      </w:pPr>
    </w:p>
    <w:p w:rsidR="002B7887" w:rsidRPr="002B7887" w:rsidRDefault="002B7887" w:rsidP="00471F34">
      <w:pPr>
        <w:spacing w:after="0"/>
      </w:pPr>
    </w:p>
    <w:p w:rsidR="002B7887" w:rsidRPr="002B7887" w:rsidRDefault="002B7887" w:rsidP="00471F34">
      <w:pPr>
        <w:spacing w:after="0"/>
      </w:pPr>
    </w:p>
    <w:p w:rsidR="009309E2" w:rsidRDefault="009309E2" w:rsidP="009309E2">
      <w:pPr>
        <w:tabs>
          <w:tab w:val="left" w:pos="1410"/>
        </w:tabs>
        <w:spacing w:after="0"/>
        <w:jc w:val="center"/>
        <w:rPr>
          <w:b/>
          <w:sz w:val="28"/>
        </w:rPr>
      </w:pPr>
    </w:p>
    <w:p w:rsidR="00167ED6" w:rsidRDefault="002B7887" w:rsidP="009309E2">
      <w:pPr>
        <w:tabs>
          <w:tab w:val="left" w:pos="1410"/>
        </w:tabs>
        <w:spacing w:after="0"/>
        <w:jc w:val="center"/>
        <w:rPr>
          <w:b/>
          <w:sz w:val="28"/>
        </w:rPr>
      </w:pPr>
      <w:r w:rsidRPr="00471F34">
        <w:rPr>
          <w:b/>
          <w:sz w:val="28"/>
        </w:rPr>
        <w:t xml:space="preserve">Siège sans accoudoirs </w:t>
      </w:r>
    </w:p>
    <w:p w:rsidR="00705FBC" w:rsidRPr="00705FBC" w:rsidRDefault="00705FBC" w:rsidP="009309E2">
      <w:pPr>
        <w:tabs>
          <w:tab w:val="left" w:pos="1410"/>
        </w:tabs>
        <w:spacing w:after="0"/>
        <w:jc w:val="center"/>
        <w:rPr>
          <w:sz w:val="28"/>
        </w:rPr>
      </w:pPr>
      <w:r w:rsidRPr="00705FBC">
        <w:rPr>
          <w:sz w:val="28"/>
        </w:rPr>
        <w:t>(</w:t>
      </w:r>
      <w:r w:rsidR="007475ED" w:rsidRPr="00705FBC">
        <w:rPr>
          <w:sz w:val="28"/>
        </w:rPr>
        <w:t>Référence</w:t>
      </w:r>
      <w:r w:rsidRPr="00705FBC">
        <w:rPr>
          <w:sz w:val="28"/>
        </w:rPr>
        <w:t> : 135.001.321)</w:t>
      </w:r>
    </w:p>
    <w:p w:rsidR="00471F34" w:rsidRDefault="00471F34" w:rsidP="00471F34">
      <w:pPr>
        <w:tabs>
          <w:tab w:val="left" w:pos="1410"/>
        </w:tabs>
        <w:spacing w:after="0"/>
        <w:rPr>
          <w:b/>
          <w:sz w:val="24"/>
        </w:rPr>
      </w:pPr>
    </w:p>
    <w:p w:rsidR="009309E2" w:rsidRDefault="009309E2" w:rsidP="00471F34">
      <w:pPr>
        <w:tabs>
          <w:tab w:val="left" w:pos="1410"/>
        </w:tabs>
        <w:spacing w:after="0"/>
        <w:rPr>
          <w:b/>
          <w:sz w:val="24"/>
        </w:rPr>
      </w:pPr>
    </w:p>
    <w:p w:rsidR="00167ED6" w:rsidRPr="00471F34" w:rsidRDefault="007743BD" w:rsidP="00471F34">
      <w:pPr>
        <w:tabs>
          <w:tab w:val="left" w:pos="1410"/>
        </w:tabs>
        <w:spacing w:after="0"/>
        <w:rPr>
          <w:b/>
          <w:sz w:val="24"/>
        </w:rPr>
      </w:pPr>
      <w:r>
        <w:rPr>
          <w:rFonts w:ascii="Calibri" w:eastAsia="Calibri" w:hAnsi="Calibri" w:cs="Calibri"/>
          <w:noProof/>
          <w:sz w:val="20"/>
          <w:szCs w:val="20"/>
          <w:lang w:eastAsia="fr-CH"/>
        </w:rPr>
        <w:drawing>
          <wp:anchor distT="0" distB="0" distL="114300" distR="114300" simplePos="0" relativeHeight="251658240" behindDoc="1" locked="0" layoutInCell="1" allowOverlap="1" wp14:anchorId="7BB30391" wp14:editId="1D9CCFDC">
            <wp:simplePos x="0" y="0"/>
            <wp:positionH relativeFrom="column">
              <wp:posOffset>3234055</wp:posOffset>
            </wp:positionH>
            <wp:positionV relativeFrom="paragraph">
              <wp:posOffset>59055</wp:posOffset>
            </wp:positionV>
            <wp:extent cx="2068195" cy="2876550"/>
            <wp:effectExtent l="0" t="0" r="8255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887" w:rsidRDefault="002B7887" w:rsidP="00471F34">
      <w:pPr>
        <w:tabs>
          <w:tab w:val="left" w:pos="1410"/>
        </w:tabs>
        <w:spacing w:after="0"/>
        <w:jc w:val="both"/>
      </w:pPr>
      <w:r>
        <w:t>Assise en tissu</w:t>
      </w:r>
      <w:r w:rsidR="009309E2">
        <w:t xml:space="preserve">, </w:t>
      </w:r>
      <w:r>
        <w:t xml:space="preserve"> dossier en résille</w:t>
      </w:r>
    </w:p>
    <w:p w:rsidR="002B7887" w:rsidRDefault="002B7887" w:rsidP="00471F34">
      <w:pPr>
        <w:tabs>
          <w:tab w:val="left" w:pos="1410"/>
        </w:tabs>
        <w:spacing w:after="0"/>
        <w:jc w:val="both"/>
      </w:pPr>
      <w:r>
        <w:t>Base noir</w:t>
      </w:r>
    </w:p>
    <w:p w:rsidR="002B7887" w:rsidRDefault="002B7887" w:rsidP="00471F34">
      <w:pPr>
        <w:tabs>
          <w:tab w:val="left" w:pos="1410"/>
        </w:tabs>
        <w:spacing w:after="0"/>
        <w:jc w:val="both"/>
      </w:pPr>
      <w:r>
        <w:t>Dossier réglable en hauteur</w:t>
      </w:r>
    </w:p>
    <w:p w:rsidR="002B7887" w:rsidRDefault="002B7887" w:rsidP="00471F34">
      <w:pPr>
        <w:tabs>
          <w:tab w:val="left" w:pos="1410"/>
        </w:tabs>
        <w:spacing w:after="0"/>
        <w:jc w:val="both"/>
      </w:pPr>
      <w:r>
        <w:t>Support lombaire ajustable</w:t>
      </w:r>
    </w:p>
    <w:p w:rsidR="009309E2" w:rsidRDefault="009309E2" w:rsidP="00471F34">
      <w:pPr>
        <w:tabs>
          <w:tab w:val="left" w:pos="1410"/>
        </w:tabs>
        <w:spacing w:after="0"/>
        <w:jc w:val="both"/>
      </w:pPr>
      <w:r>
        <w:t>Dossier en résille noire</w:t>
      </w:r>
    </w:p>
    <w:p w:rsidR="009309E2" w:rsidRDefault="009309E2" w:rsidP="00471F34">
      <w:pPr>
        <w:tabs>
          <w:tab w:val="left" w:pos="1410"/>
        </w:tabs>
        <w:spacing w:after="0"/>
        <w:jc w:val="both"/>
      </w:pPr>
      <w:bookmarkStart w:id="0" w:name="_GoBack"/>
      <w:bookmarkEnd w:id="0"/>
    </w:p>
    <w:p w:rsidR="009309E2" w:rsidRPr="009309E2" w:rsidRDefault="009309E2" w:rsidP="00471F34">
      <w:pPr>
        <w:tabs>
          <w:tab w:val="left" w:pos="1410"/>
        </w:tabs>
        <w:spacing w:after="0"/>
        <w:jc w:val="both"/>
        <w:rPr>
          <w:b/>
        </w:rPr>
      </w:pPr>
      <w:r w:rsidRPr="009309E2">
        <w:rPr>
          <w:b/>
        </w:rPr>
        <w:t>Dimensions :</w:t>
      </w:r>
    </w:p>
    <w:p w:rsidR="009309E2" w:rsidRPr="009309E2" w:rsidRDefault="007743BD" w:rsidP="009309E2">
      <w:r>
        <w:rPr>
          <w:noProof/>
          <w:lang w:eastAsia="fr-C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635</wp:posOffset>
            </wp:positionV>
            <wp:extent cx="2534400" cy="2134800"/>
            <wp:effectExtent l="0" t="0" r="0" b="0"/>
            <wp:wrapNone/>
            <wp:docPr id="12" name="Image 12" descr="\\WOPR-WINBIZ01\mobika$\Documents\ES912A-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OPR-WINBIZ01\mobika$\Documents\ES912A-schem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9E2" w:rsidRPr="009309E2" w:rsidRDefault="009309E2" w:rsidP="009309E2"/>
    <w:p w:rsidR="009309E2" w:rsidRDefault="009309E2" w:rsidP="009309E2"/>
    <w:p w:rsidR="00732A2A" w:rsidRDefault="00732A2A" w:rsidP="009309E2"/>
    <w:p w:rsidR="00732A2A" w:rsidRDefault="00732A2A" w:rsidP="009309E2"/>
    <w:p w:rsidR="00732A2A" w:rsidRDefault="00732A2A" w:rsidP="009309E2"/>
    <w:p w:rsidR="00732A2A" w:rsidRDefault="00732A2A" w:rsidP="009309E2"/>
    <w:p w:rsidR="00732A2A" w:rsidRDefault="007743BD" w:rsidP="009309E2">
      <w:r>
        <w:rPr>
          <w:rFonts w:ascii="Calibri"/>
          <w:noProof/>
          <w:position w:val="114"/>
          <w:sz w:val="20"/>
          <w:lang w:eastAsia="fr-CH"/>
        </w:rPr>
        <w:drawing>
          <wp:anchor distT="0" distB="0" distL="114300" distR="114300" simplePos="0" relativeHeight="251659264" behindDoc="1" locked="0" layoutInCell="1" allowOverlap="1" wp14:anchorId="3F6895A7" wp14:editId="2A41F7D8">
            <wp:simplePos x="0" y="0"/>
            <wp:positionH relativeFrom="column">
              <wp:posOffset>100330</wp:posOffset>
            </wp:positionH>
            <wp:positionV relativeFrom="paragraph">
              <wp:posOffset>102870</wp:posOffset>
            </wp:positionV>
            <wp:extent cx="1126490" cy="1126490"/>
            <wp:effectExtent l="0" t="0" r="0" b="0"/>
            <wp:wrapNone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1F810" wp14:editId="3F767B65">
                <wp:simplePos x="0" y="0"/>
                <wp:positionH relativeFrom="column">
                  <wp:posOffset>1529080</wp:posOffset>
                </wp:positionH>
                <wp:positionV relativeFrom="paragraph">
                  <wp:posOffset>262890</wp:posOffset>
                </wp:positionV>
                <wp:extent cx="3438525" cy="7715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3BD" w:rsidRDefault="007743BD">
                            <w:r>
                              <w:rPr>
                                <w:rStyle w:val="lev"/>
                              </w:rPr>
                              <w:t>STT MÉCANISME SYNCHRONE, RÉGLAGE SOUS L‘ASSISE</w:t>
                            </w:r>
                            <w:r>
                              <w:br/>
                              <w:t>Mécanique synchrone blocable en 7 positions, avec système anti retour de sécurité réglable de 45 à 120 Kg.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0.4pt;margin-top:20.7pt;width:270.7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">
                <v:textbox>
                  <w:txbxContent>
                    <w:p w:rsidR="007743BD" w:rsidRDefault="007743BD">
                      <w:r>
                        <w:rPr>
                          <w:rStyle w:val="lev"/>
                        </w:rPr>
                        <w:t>STT MÉCANISME SYNCHRONE, RÉGLAGE SOUS L‘ASSISE</w:t>
                      </w:r>
                      <w:r>
                        <w:br/>
                        <w:t>Mécanique synchrone blocable en 7 positions, avec système anti retour de sécurité réglable de 45 à 120 Kg.</w:t>
                      </w:r>
                    </w:p>
                  </w:txbxContent>
                </v:textbox>
              </v:shape>
            </w:pict>
          </mc:Fallback>
        </mc:AlternateContent>
      </w:r>
    </w:p>
    <w:p w:rsidR="00732A2A" w:rsidRDefault="00732A2A" w:rsidP="009309E2"/>
    <w:p w:rsidR="007743BD" w:rsidRDefault="007743BD" w:rsidP="009309E2"/>
    <w:p w:rsidR="007743BD" w:rsidRDefault="007743BD" w:rsidP="009309E2"/>
    <w:p w:rsidR="007743BD" w:rsidRDefault="007743BD" w:rsidP="009309E2"/>
    <w:p w:rsidR="009309E2" w:rsidRPr="009309E2" w:rsidRDefault="00732A2A" w:rsidP="009309E2">
      <w:pPr>
        <w:rPr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60288" behindDoc="1" locked="0" layoutInCell="1" allowOverlap="1" wp14:anchorId="78E30FA6" wp14:editId="39DC4C8A">
            <wp:simplePos x="0" y="0"/>
            <wp:positionH relativeFrom="column">
              <wp:posOffset>-537845</wp:posOffset>
            </wp:positionH>
            <wp:positionV relativeFrom="paragraph">
              <wp:posOffset>349885</wp:posOffset>
            </wp:positionV>
            <wp:extent cx="6740003" cy="590550"/>
            <wp:effectExtent l="0" t="0" r="3810" b="0"/>
            <wp:wrapNone/>
            <wp:docPr id="9" name="Image 9" descr="\\WOPR-WINBIZ01\mobika$\Documents\bond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bondai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00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9E2" w:rsidRPr="009309E2">
        <w:rPr>
          <w:b/>
        </w:rPr>
        <w:t>Couleurs disponible pour l’assise :</w:t>
      </w:r>
    </w:p>
    <w:sectPr w:rsidR="009309E2" w:rsidRPr="009309E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D7" w:rsidRDefault="002675D7" w:rsidP="00C3125C">
      <w:pPr>
        <w:spacing w:after="0" w:line="240" w:lineRule="auto"/>
      </w:pPr>
      <w:r>
        <w:separator/>
      </w:r>
    </w:p>
  </w:endnote>
  <w:endnote w:type="continuationSeparator" w:id="0">
    <w:p w:rsidR="002675D7" w:rsidRDefault="002675D7" w:rsidP="00C3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34" w:rsidRDefault="00BF3575" w:rsidP="00471F34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471F34" w:rsidRDefault="00471F34" w:rsidP="00471F34">
    <w:pPr>
      <w:pStyle w:val="Pieddepage"/>
      <w:pBdr>
        <w:top w:val="single" w:sz="4" w:space="4" w:color="auto"/>
      </w:pBdr>
      <w:jc w:val="center"/>
    </w:pPr>
    <w:r>
      <w:t>Tél. : 021 784 55 22 – Fax : 021 784 55 02</w:t>
    </w:r>
  </w:p>
  <w:p w:rsidR="00BF3575" w:rsidRDefault="007743BD" w:rsidP="00471F34">
    <w:pPr>
      <w:pStyle w:val="Pieddepage"/>
      <w:pBdr>
        <w:top w:val="single" w:sz="4" w:space="4" w:color="auto"/>
      </w:pBdr>
      <w:jc w:val="center"/>
    </w:pPr>
    <w:hyperlink r:id="rId1" w:history="1">
      <w:r w:rsidR="00471F34" w:rsidRPr="004F10BA">
        <w:rPr>
          <w:rStyle w:val="Lienhypertexte"/>
        </w:rPr>
        <w:t>mobika@mobika.ch</w:t>
      </w:r>
    </w:hyperlink>
    <w:r w:rsidR="00471F34">
      <w:t xml:space="preserve"> – </w:t>
    </w:r>
    <w:hyperlink r:id="rId2" w:history="1">
      <w:r w:rsidR="00471F34" w:rsidRPr="004F10BA">
        <w:rPr>
          <w:rStyle w:val="Lienhypertexte"/>
        </w:rPr>
        <w:t>www.mobika.ch</w:t>
      </w:r>
    </w:hyperlink>
    <w:r w:rsidR="00471F34">
      <w:t xml:space="preserve"> </w:t>
    </w:r>
    <w:r w:rsidR="002B7887">
      <w:rPr>
        <w:noProof/>
        <w:lang w:eastAsia="fr-CH"/>
      </w:rPr>
      <w:drawing>
        <wp:inline distT="0" distB="0" distL="0" distR="0" wp14:anchorId="7B96DCD7" wp14:editId="65A32AE6">
          <wp:extent cx="5760720" cy="52832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13052000715960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D7" w:rsidRDefault="002675D7" w:rsidP="00C3125C">
      <w:pPr>
        <w:spacing w:after="0" w:line="240" w:lineRule="auto"/>
      </w:pPr>
      <w:r>
        <w:separator/>
      </w:r>
    </w:p>
  </w:footnote>
  <w:footnote w:type="continuationSeparator" w:id="0">
    <w:p w:rsidR="002675D7" w:rsidRDefault="002675D7" w:rsidP="00C3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5C" w:rsidRDefault="00C3125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0B302EE0" wp14:editId="52830ABC">
          <wp:simplePos x="0" y="0"/>
          <wp:positionH relativeFrom="column">
            <wp:posOffset>3834130</wp:posOffset>
          </wp:positionH>
          <wp:positionV relativeFrom="paragraph">
            <wp:posOffset>-135255</wp:posOffset>
          </wp:positionV>
          <wp:extent cx="1905000" cy="63817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083FB374" wp14:editId="0ED424DD">
          <wp:simplePos x="0" y="0"/>
          <wp:positionH relativeFrom="column">
            <wp:posOffset>-3810</wp:posOffset>
          </wp:positionH>
          <wp:positionV relativeFrom="paragraph">
            <wp:posOffset>-239395</wp:posOffset>
          </wp:positionV>
          <wp:extent cx="1543050" cy="911338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s-Ma Service Ma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91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5C"/>
    <w:rsid w:val="00167ED6"/>
    <w:rsid w:val="002675D7"/>
    <w:rsid w:val="002B7887"/>
    <w:rsid w:val="00471F34"/>
    <w:rsid w:val="00691CB3"/>
    <w:rsid w:val="00705FBC"/>
    <w:rsid w:val="00732A2A"/>
    <w:rsid w:val="007475ED"/>
    <w:rsid w:val="007743BD"/>
    <w:rsid w:val="009309E2"/>
    <w:rsid w:val="00A44DF8"/>
    <w:rsid w:val="00BF3575"/>
    <w:rsid w:val="00C3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25C"/>
  </w:style>
  <w:style w:type="paragraph" w:styleId="Pieddepage">
    <w:name w:val="footer"/>
    <w:basedOn w:val="Normal"/>
    <w:link w:val="PieddepageCar"/>
    <w:uiPriority w:val="99"/>
    <w:unhideWhenUsed/>
    <w:rsid w:val="00C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25C"/>
  </w:style>
  <w:style w:type="character" w:styleId="Lienhypertexte">
    <w:name w:val="Hyperlink"/>
    <w:basedOn w:val="Policepardfaut"/>
    <w:uiPriority w:val="99"/>
    <w:unhideWhenUsed/>
    <w:rsid w:val="00471F3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ED6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7743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25C"/>
  </w:style>
  <w:style w:type="paragraph" w:styleId="Pieddepage">
    <w:name w:val="footer"/>
    <w:basedOn w:val="Normal"/>
    <w:link w:val="PieddepageCar"/>
    <w:uiPriority w:val="99"/>
    <w:unhideWhenUsed/>
    <w:rsid w:val="00C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25C"/>
  </w:style>
  <w:style w:type="character" w:styleId="Lienhypertexte">
    <w:name w:val="Hyperlink"/>
    <w:basedOn w:val="Policepardfaut"/>
    <w:uiPriority w:val="99"/>
    <w:unhideWhenUsed/>
    <w:rsid w:val="00471F3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ED6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774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Mobika kporchet</cp:lastModifiedBy>
  <cp:revision>4</cp:revision>
  <cp:lastPrinted>2014-07-08T15:08:00Z</cp:lastPrinted>
  <dcterms:created xsi:type="dcterms:W3CDTF">2014-07-08T13:08:00Z</dcterms:created>
  <dcterms:modified xsi:type="dcterms:W3CDTF">2014-07-23T09:12:00Z</dcterms:modified>
</cp:coreProperties>
</file>