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FE" w:rsidRPr="00A827CF" w:rsidRDefault="002D629C" w:rsidP="00A827CF">
      <w:pPr>
        <w:spacing w:before="720" w:after="0" w:line="120" w:lineRule="auto"/>
        <w:ind w:left="360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20</w:t>
      </w:r>
      <w:r w:rsidR="00E06A6E">
        <w:rPr>
          <w:rFonts w:ascii="Impact" w:hAnsi="Impact" w:cs="David"/>
          <w:sz w:val="144"/>
          <w:szCs w:val="144"/>
        </w:rPr>
        <w:t xml:space="preserve">9.- </w:t>
      </w:r>
      <w:r w:rsidR="00A827CF" w:rsidRPr="00A827CF">
        <w:rPr>
          <w:rFonts w:ascii="Impact" w:hAnsi="Impact" w:cs="David"/>
          <w:sz w:val="30"/>
          <w:szCs w:val="30"/>
        </w:rPr>
        <w:t>T</w:t>
      </w:r>
      <w:r w:rsidR="009D6D5F">
        <w:rPr>
          <w:rFonts w:ascii="Impact" w:hAnsi="Impact" w:cs="David"/>
          <w:sz w:val="30"/>
          <w:szCs w:val="30"/>
        </w:rPr>
        <w:t>TC</w:t>
      </w:r>
    </w:p>
    <w:p w:rsidR="001A746B" w:rsidRPr="00C658D5" w:rsidRDefault="00E17669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Pr="009D6D5F" w:rsidRDefault="009D6D5F" w:rsidP="009F3044">
      <w:pPr>
        <w:spacing w:before="240" w:after="120"/>
        <w:rPr>
          <w:sz w:val="37"/>
          <w:szCs w:val="37"/>
        </w:rPr>
      </w:pPr>
      <w:r w:rsidRPr="009D6D5F">
        <w:rPr>
          <w:b/>
          <w:sz w:val="37"/>
          <w:szCs w:val="37"/>
        </w:rPr>
        <w:t>Réfrigérateur 110L VOSTOK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9D6D5F">
        <w:t>Classe énergétique A++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9D6D5F">
        <w:t>Température réglable sur 7 niveaux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9D6D5F">
        <w:t>Bac à légumes</w:t>
      </w:r>
    </w:p>
    <w:p w:rsidR="006B1BD6" w:rsidRDefault="00291D83" w:rsidP="009D6D5F">
      <w:pPr>
        <w:spacing w:after="0"/>
      </w:pPr>
      <w:r>
        <w:t xml:space="preserve">- </w:t>
      </w:r>
      <w:r w:rsidR="009D6D5F">
        <w:t>Capacité 92 l</w:t>
      </w:r>
      <w:r w:rsidR="009D6D5F">
        <w:br/>
        <w:t>- Consommation d’énergie : 88 kWh/année</w:t>
      </w:r>
      <w:r w:rsidR="009D6D5F">
        <w:br/>
        <w:t>- Durée de stockage si dérangement : 11 heures</w:t>
      </w:r>
    </w:p>
    <w:p w:rsidR="00A00DFE" w:rsidRDefault="00A00DFE" w:rsidP="005E4693">
      <w:pPr>
        <w:spacing w:after="0"/>
        <w:jc w:val="both"/>
      </w:pPr>
    </w:p>
    <w:p w:rsidR="005E4693" w:rsidRDefault="005E4693" w:rsidP="005E4693">
      <w:pPr>
        <w:spacing w:after="0"/>
        <w:jc w:val="both"/>
      </w:pPr>
    </w:p>
    <w:p w:rsidR="006539E3" w:rsidRDefault="006539E3" w:rsidP="009E4D3D">
      <w:r>
        <w:t>Se monte facilement</w:t>
      </w:r>
    </w:p>
    <w:p w:rsidR="00A00DFE" w:rsidRDefault="00A00DFE" w:rsidP="009E4D3D">
      <w:pPr>
        <w:spacing w:before="120"/>
      </w:pPr>
      <w:r>
        <w:t>Dimensions : 1</w:t>
      </w:r>
      <w:r w:rsidR="005E4693">
        <w:t>80</w:t>
      </w:r>
      <w:r>
        <w:t xml:space="preserve"> x </w:t>
      </w:r>
      <w:r w:rsidR="005E4693">
        <w:t>160</w:t>
      </w:r>
      <w:r>
        <w:t xml:space="preserve"> x </w:t>
      </w:r>
      <w:r w:rsidR="005E4693">
        <w:t>74</w:t>
      </w:r>
      <w:r>
        <w:t xml:space="preserve"> cm</w:t>
      </w:r>
      <w:r w:rsidR="005D0F35">
        <w:t xml:space="preserve"> / </w:t>
      </w:r>
      <w:r>
        <w:t xml:space="preserve">Poids : </w:t>
      </w:r>
      <w:r w:rsidR="005E4693">
        <w:t>--</w:t>
      </w:r>
      <w:r w:rsidR="009E4D3D">
        <w:t xml:space="preserve"> kgs</w:t>
      </w:r>
      <w:r w:rsidR="00A827CF">
        <w:br/>
      </w:r>
      <w:r w:rsidR="00A827CF" w:rsidRPr="00A827CF">
        <w:rPr>
          <w:b/>
        </w:rPr>
        <w:t xml:space="preserve">Prix </w:t>
      </w:r>
      <w:r w:rsidR="009D6D5F">
        <w:rPr>
          <w:b/>
        </w:rPr>
        <w:t>HT</w:t>
      </w:r>
      <w:bookmarkStart w:id="0" w:name="_GoBack"/>
      <w:bookmarkEnd w:id="0"/>
      <w:r w:rsidR="00A827CF" w:rsidRPr="00A827CF">
        <w:rPr>
          <w:b/>
        </w:rPr>
        <w:t xml:space="preserve"> : </w:t>
      </w:r>
      <w:r w:rsidR="00A06502">
        <w:rPr>
          <w:b/>
        </w:rPr>
        <w:t xml:space="preserve">CHF </w:t>
      </w:r>
      <w:r w:rsidR="0002168B">
        <w:rPr>
          <w:b/>
        </w:rPr>
        <w:t>1</w:t>
      </w:r>
      <w:r w:rsidR="00E06A6E">
        <w:rPr>
          <w:b/>
        </w:rPr>
        <w:t>93</w:t>
      </w:r>
      <w:r w:rsidR="009D6D5F">
        <w:rPr>
          <w:b/>
        </w:rPr>
        <w:t>.</w:t>
      </w:r>
      <w:r w:rsidR="00E06A6E">
        <w:rPr>
          <w:b/>
        </w:rPr>
        <w:t>50</w:t>
      </w:r>
    </w:p>
    <w:p w:rsidR="005D0F35" w:rsidRDefault="005D0F35" w:rsidP="009E4D3D">
      <w:pPr>
        <w:spacing w:before="120"/>
      </w:pPr>
    </w:p>
    <w:p w:rsidR="005E4693" w:rsidRDefault="009D6D5F" w:rsidP="005E4693">
      <w:pPr>
        <w:spacing w:before="340"/>
      </w:pPr>
      <w:r>
        <w:br/>
      </w:r>
    </w:p>
    <w:p w:rsidR="009E4D3D" w:rsidRPr="009E4D3D" w:rsidRDefault="00E17669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234</w:t>
      </w:r>
      <w:r w:rsidR="00A827CF">
        <w:rPr>
          <w:rFonts w:ascii="Impact" w:hAnsi="Impact" w:cs="David"/>
          <w:sz w:val="144"/>
          <w:szCs w:val="144"/>
        </w:rPr>
        <w:t>.</w:t>
      </w:r>
      <w:r>
        <w:rPr>
          <w:rFonts w:ascii="Impact" w:hAnsi="Impact" w:cs="David"/>
          <w:sz w:val="144"/>
          <w:szCs w:val="144"/>
        </w:rPr>
        <w:t>15</w:t>
      </w:r>
      <w:r w:rsidR="00A827CF">
        <w:rPr>
          <w:rFonts w:ascii="Impact" w:hAnsi="Impact" w:cs="David"/>
          <w:sz w:val="144"/>
          <w:szCs w:val="144"/>
        </w:rPr>
        <w:t xml:space="preserve"> </w:t>
      </w:r>
      <w:r w:rsidR="00863985">
        <w:rPr>
          <w:rFonts w:ascii="Impact" w:hAnsi="Impact" w:cs="David"/>
          <w:sz w:val="30"/>
          <w:szCs w:val="30"/>
        </w:rPr>
        <w:t>TTC</w:t>
      </w:r>
    </w:p>
    <w:p w:rsidR="009E4D3D" w:rsidRDefault="005821D0" w:rsidP="009F3044">
      <w:pPr>
        <w:spacing w:before="240" w:after="120"/>
      </w:pPr>
      <w:r>
        <w:rPr>
          <w:b/>
          <w:sz w:val="50"/>
          <w:szCs w:val="50"/>
        </w:rPr>
        <w:t>WRC 2 / pieds</w:t>
      </w:r>
      <w:r w:rsidR="00DD541C">
        <w:rPr>
          <w:b/>
          <w:sz w:val="50"/>
          <w:szCs w:val="50"/>
        </w:rPr>
        <w:t xml:space="preserve"> </w:t>
      </w:r>
      <w:r w:rsidR="00DD541C" w:rsidRPr="00DD541C">
        <w:rPr>
          <w:b/>
          <w:sz w:val="28"/>
          <w:szCs w:val="28"/>
        </w:rPr>
        <w:t>(19</w:t>
      </w:r>
      <w:r w:rsidR="00DD541C">
        <w:rPr>
          <w:b/>
          <w:sz w:val="28"/>
          <w:szCs w:val="28"/>
        </w:rPr>
        <w:t>60</w:t>
      </w:r>
      <w:r w:rsidR="00DD541C" w:rsidRPr="00DD541C">
        <w:rPr>
          <w:b/>
          <w:sz w:val="28"/>
          <w:szCs w:val="28"/>
        </w:rPr>
        <w:t>)</w:t>
      </w:r>
    </w:p>
    <w:p w:rsidR="005821D0" w:rsidRDefault="005821D0" w:rsidP="005821D0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5821D0" w:rsidRDefault="005821D0" w:rsidP="005821D0">
      <w:pPr>
        <w:spacing w:after="0"/>
        <w:jc w:val="both"/>
      </w:pPr>
      <w:r>
        <w:t>- Vestiaire en tôle épaisse et robuste 0.7mm</w:t>
      </w:r>
    </w:p>
    <w:p w:rsidR="005821D0" w:rsidRDefault="005821D0" w:rsidP="005821D0">
      <w:pPr>
        <w:spacing w:after="0"/>
        <w:jc w:val="both"/>
      </w:pPr>
      <w:r>
        <w:t>- Tablette supérieure fixe</w:t>
      </w:r>
    </w:p>
    <w:p w:rsidR="005821D0" w:rsidRDefault="005821D0" w:rsidP="005821D0">
      <w:pPr>
        <w:spacing w:after="0"/>
      </w:pPr>
      <w:r>
        <w:t>- 1 tringle porte-cintres</w:t>
      </w:r>
    </w:p>
    <w:p w:rsidR="005821D0" w:rsidRDefault="005821D0" w:rsidP="005821D0">
      <w:pPr>
        <w:spacing w:after="0"/>
      </w:pPr>
      <w:r>
        <w:t>- Porte munie d’une aération centrale perforée</w:t>
      </w:r>
    </w:p>
    <w:p w:rsidR="005821D0" w:rsidRDefault="005821D0" w:rsidP="005821D0">
      <w:pPr>
        <w:spacing w:after="0"/>
      </w:pPr>
      <w:r>
        <w:t>- Renfort de porte / porte-étiquette</w:t>
      </w:r>
    </w:p>
    <w:p w:rsidR="005821D0" w:rsidRDefault="005821D0" w:rsidP="005821D0">
      <w:pPr>
        <w:spacing w:after="0"/>
      </w:pPr>
      <w:r>
        <w:t>- Fermeture par moraillon porte-cadenas</w:t>
      </w:r>
      <w:r>
        <w:br/>
        <w:t>- Pieds de surélévation de 10cm de hauteur</w:t>
      </w:r>
    </w:p>
    <w:p w:rsidR="005821D0" w:rsidRDefault="005821D0" w:rsidP="005821D0">
      <w:pPr>
        <w:spacing w:after="0"/>
      </w:pPr>
      <w:r>
        <w:t>- Finition soignée, peinture époxy résistant aux chocs, protégeant contre les rayures / la corrosion.</w:t>
      </w:r>
      <w:r>
        <w:br/>
      </w:r>
    </w:p>
    <w:p w:rsidR="005821D0" w:rsidRDefault="005821D0" w:rsidP="005821D0">
      <w:r>
        <w:t>Se monte facilement</w:t>
      </w:r>
    </w:p>
    <w:p w:rsidR="005821D0" w:rsidRDefault="005821D0" w:rsidP="005821D0">
      <w:pPr>
        <w:spacing w:before="120"/>
      </w:pPr>
      <w:r>
        <w:t xml:space="preserve">Dimensions : 190 x 60 x 50 cm / Poids : </w:t>
      </w:r>
      <w:r w:rsidR="00182C17">
        <w:t>39</w:t>
      </w:r>
      <w:r>
        <w:t>.5kgs</w:t>
      </w:r>
      <w:r>
        <w:br/>
      </w:r>
      <w:r w:rsidRPr="00A827CF">
        <w:rPr>
          <w:b/>
        </w:rPr>
        <w:t xml:space="preserve">Prix </w:t>
      </w:r>
      <w:r>
        <w:rPr>
          <w:b/>
        </w:rPr>
        <w:t>HT</w:t>
      </w:r>
      <w:r w:rsidRPr="00A827CF">
        <w:rPr>
          <w:b/>
        </w:rPr>
        <w:t xml:space="preserve"> : </w:t>
      </w:r>
      <w:r>
        <w:rPr>
          <w:b/>
        </w:rPr>
        <w:t xml:space="preserve">CHF </w:t>
      </w:r>
      <w:r w:rsidR="00E17669">
        <w:rPr>
          <w:b/>
        </w:rPr>
        <w:t>216</w:t>
      </w:r>
      <w:r>
        <w:rPr>
          <w:b/>
        </w:rPr>
        <w:t>.</w:t>
      </w:r>
      <w:r w:rsidR="00E17669">
        <w:rPr>
          <w:b/>
        </w:rPr>
        <w:t>80</w:t>
      </w:r>
    </w:p>
    <w:p w:rsidR="006539E3" w:rsidRPr="006539E3" w:rsidRDefault="00E17669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233</w:t>
      </w:r>
      <w:r w:rsidR="00A827CF">
        <w:rPr>
          <w:rFonts w:ascii="Impact" w:hAnsi="Impact" w:cs="David"/>
          <w:sz w:val="144"/>
          <w:szCs w:val="144"/>
        </w:rPr>
        <w:t>.</w:t>
      </w:r>
      <w:r>
        <w:rPr>
          <w:rFonts w:ascii="Impact" w:hAnsi="Impact" w:cs="David"/>
          <w:sz w:val="144"/>
          <w:szCs w:val="144"/>
        </w:rPr>
        <w:t>30</w:t>
      </w:r>
      <w:r w:rsidR="00A827CF">
        <w:rPr>
          <w:rFonts w:ascii="Impact" w:hAnsi="Impact" w:cs="David"/>
          <w:sz w:val="144"/>
          <w:szCs w:val="144"/>
        </w:rPr>
        <w:t xml:space="preserve"> </w:t>
      </w:r>
      <w:r w:rsidR="00863985">
        <w:rPr>
          <w:rFonts w:ascii="Impact" w:hAnsi="Impact" w:cs="David"/>
          <w:sz w:val="30"/>
          <w:szCs w:val="30"/>
        </w:rPr>
        <w:t>T</w:t>
      </w:r>
      <w:r w:rsidR="00A827CF" w:rsidRPr="00A827CF">
        <w:rPr>
          <w:rFonts w:ascii="Impact" w:hAnsi="Impact" w:cs="David"/>
          <w:sz w:val="30"/>
          <w:szCs w:val="30"/>
        </w:rPr>
        <w:t>T</w:t>
      </w:r>
      <w:r w:rsidR="00863985">
        <w:rPr>
          <w:rFonts w:ascii="Impact" w:hAnsi="Impact" w:cs="David"/>
          <w:sz w:val="30"/>
          <w:szCs w:val="30"/>
        </w:rPr>
        <w:t>C</w:t>
      </w:r>
    </w:p>
    <w:p w:rsidR="006539E3" w:rsidRPr="00A06502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863985" w:rsidP="009F3044">
      <w:pPr>
        <w:spacing w:before="160" w:after="120"/>
      </w:pPr>
      <w:r>
        <w:rPr>
          <w:b/>
          <w:sz w:val="50"/>
          <w:szCs w:val="50"/>
        </w:rPr>
        <w:t>MCL/YVD.5</w:t>
      </w:r>
    </w:p>
    <w:p w:rsidR="005821D0" w:rsidRDefault="005821D0" w:rsidP="005821D0">
      <w:pPr>
        <w:spacing w:after="120"/>
        <w:jc w:val="both"/>
      </w:pPr>
      <w:r>
        <w:rPr>
          <w:b/>
          <w:noProof/>
          <w:color w:val="FF0000"/>
          <w:sz w:val="90"/>
          <w:szCs w:val="90"/>
          <w:lang w:eastAsia="fr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5080</wp:posOffset>
            </wp:positionV>
            <wp:extent cx="4668520" cy="739140"/>
            <wp:effectExtent l="1069340" t="0" r="10871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8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71C1">
        <w:rPr>
          <w:b/>
          <w:u w:val="single"/>
        </w:rPr>
        <w:t>Caractéristiques :</w:t>
      </w:r>
    </w:p>
    <w:p w:rsidR="005821D0" w:rsidRDefault="005821D0" w:rsidP="005821D0">
      <w:pPr>
        <w:spacing w:after="0"/>
        <w:jc w:val="both"/>
      </w:pPr>
      <w:r>
        <w:t>- Armoire à casiers à clés</w:t>
      </w:r>
    </w:p>
    <w:p w:rsidR="005821D0" w:rsidRDefault="005821D0" w:rsidP="005821D0">
      <w:pPr>
        <w:spacing w:after="0"/>
        <w:jc w:val="both"/>
      </w:pPr>
      <w:r>
        <w:t>- Fabrication monobloc en tôle d’acier 0.7 mm</w:t>
      </w:r>
    </w:p>
    <w:p w:rsidR="005821D0" w:rsidRDefault="005821D0" w:rsidP="005821D0">
      <w:pPr>
        <w:spacing w:after="0"/>
        <w:jc w:val="both"/>
      </w:pPr>
      <w:r>
        <w:t>- Peinture époxy texturée</w:t>
      </w:r>
    </w:p>
    <w:p w:rsidR="005821D0" w:rsidRDefault="005821D0" w:rsidP="005821D0">
      <w:pPr>
        <w:spacing w:after="0"/>
        <w:jc w:val="both"/>
      </w:pPr>
      <w:r>
        <w:t>- Équipée de 5 casiers individuels (porte de couleur bleue)</w:t>
      </w:r>
    </w:p>
    <w:p w:rsidR="005821D0" w:rsidRDefault="005821D0" w:rsidP="005821D0">
      <w:pPr>
        <w:spacing w:after="0"/>
        <w:jc w:val="both"/>
      </w:pPr>
      <w:r>
        <w:t>- Portes à charnières intérieures, fermeture 1 point</w:t>
      </w:r>
    </w:p>
    <w:p w:rsidR="005821D0" w:rsidRDefault="005821D0" w:rsidP="005821D0">
      <w:pPr>
        <w:jc w:val="both"/>
      </w:pPr>
      <w:r>
        <w:t>- 2 clés fournies</w:t>
      </w:r>
    </w:p>
    <w:p w:rsidR="005821D0" w:rsidRDefault="005821D0" w:rsidP="005821D0">
      <w:r>
        <w:t>Déjà monté</w:t>
      </w:r>
    </w:p>
    <w:p w:rsidR="005821D0" w:rsidRDefault="005821D0" w:rsidP="005821D0">
      <w:pPr>
        <w:spacing w:before="120"/>
      </w:pPr>
      <w:r>
        <w:t>Dimensions : 1</w:t>
      </w:r>
      <w:r w:rsidR="00182C17">
        <w:t>80</w:t>
      </w:r>
      <w:r>
        <w:t xml:space="preserve"> x </w:t>
      </w:r>
      <w:r w:rsidR="00182C17">
        <w:t>50</w:t>
      </w:r>
      <w:r>
        <w:t xml:space="preserve"> x </w:t>
      </w:r>
      <w:r w:rsidR="00182C17">
        <w:t>31.5</w:t>
      </w:r>
      <w:r>
        <w:t xml:space="preserve"> cm / Poids : </w:t>
      </w:r>
      <w:r w:rsidR="00182C17">
        <w:t>--</w:t>
      </w:r>
      <w:r>
        <w:t xml:space="preserve"> kgs</w:t>
      </w:r>
      <w:r>
        <w:br/>
      </w:r>
      <w:r w:rsidRPr="00A827CF">
        <w:rPr>
          <w:b/>
        </w:rPr>
        <w:t xml:space="preserve">Prix </w:t>
      </w:r>
      <w:r w:rsidR="00863985">
        <w:rPr>
          <w:b/>
        </w:rPr>
        <w:t>HT</w:t>
      </w:r>
      <w:r w:rsidRPr="00A827CF">
        <w:rPr>
          <w:b/>
        </w:rPr>
        <w:t xml:space="preserve"> : </w:t>
      </w:r>
      <w:r>
        <w:rPr>
          <w:b/>
        </w:rPr>
        <w:t xml:space="preserve">CHF </w:t>
      </w:r>
      <w:r w:rsidR="00E17669">
        <w:rPr>
          <w:b/>
        </w:rPr>
        <w:t>216</w:t>
      </w:r>
      <w:r>
        <w:rPr>
          <w:b/>
        </w:rPr>
        <w:t>.</w:t>
      </w:r>
      <w:r w:rsidR="00E17669">
        <w:rPr>
          <w:b/>
        </w:rPr>
        <w:t>-</w:t>
      </w:r>
    </w:p>
    <w:p w:rsidR="00EC486C" w:rsidRDefault="00EC486C" w:rsidP="00EC486C">
      <w:pPr>
        <w:spacing w:before="280"/>
      </w:pPr>
    </w:p>
    <w:p w:rsidR="006539E3" w:rsidRPr="009E4D3D" w:rsidRDefault="00226F81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24</w:t>
      </w:r>
      <w:r w:rsidR="00C25B0F">
        <w:rPr>
          <w:rFonts w:ascii="Impact" w:hAnsi="Impact" w:cs="David"/>
          <w:sz w:val="144"/>
          <w:szCs w:val="144"/>
        </w:rPr>
        <w:t>9</w:t>
      </w:r>
      <w:r w:rsidR="00A827CF">
        <w:rPr>
          <w:rFonts w:ascii="Impact" w:hAnsi="Impact" w:cs="David"/>
          <w:sz w:val="144"/>
          <w:szCs w:val="144"/>
        </w:rPr>
        <w:t xml:space="preserve">.- </w:t>
      </w:r>
      <w:r w:rsidR="00C25B0F">
        <w:rPr>
          <w:rFonts w:ascii="Impact" w:hAnsi="Impact" w:cs="David"/>
          <w:sz w:val="30"/>
          <w:szCs w:val="30"/>
        </w:rPr>
        <w:t>TTC</w:t>
      </w:r>
    </w:p>
    <w:p w:rsidR="006539E3" w:rsidRPr="008524A9" w:rsidRDefault="00226F81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  <w:r>
        <w:rPr>
          <w:rFonts w:ascii="Impact" w:hAnsi="Impact" w:cs="David"/>
          <w:sz w:val="28"/>
          <w:szCs w:val="28"/>
        </w:rPr>
        <w:t>au lieu de 439.-</w:t>
      </w:r>
    </w:p>
    <w:p w:rsidR="006539E3" w:rsidRDefault="00C25B0F" w:rsidP="009F3044">
      <w:pPr>
        <w:spacing w:before="240" w:after="120"/>
      </w:pPr>
      <w:r>
        <w:rPr>
          <w:b/>
          <w:sz w:val="50"/>
          <w:szCs w:val="50"/>
        </w:rPr>
        <w:t xml:space="preserve">ALASKA </w:t>
      </w:r>
      <w:r w:rsidRPr="00C25B0F">
        <w:rPr>
          <w:b/>
          <w:sz w:val="20"/>
          <w:szCs w:val="20"/>
        </w:rPr>
        <w:t>(</w:t>
      </w:r>
      <w:r w:rsidR="008524A9" w:rsidRPr="00C25B0F">
        <w:rPr>
          <w:b/>
          <w:sz w:val="20"/>
          <w:szCs w:val="20"/>
        </w:rPr>
        <w:t>EL-CLM-026</w:t>
      </w:r>
      <w:r w:rsidRPr="00C25B0F">
        <w:rPr>
          <w:b/>
          <w:sz w:val="20"/>
          <w:szCs w:val="20"/>
        </w:rPr>
        <w:t>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24A9">
        <w:t>Climatiseur mobile compact et puissant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24A9">
        <w:t>Capacité en réfrigération : 2640W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24A9">
        <w:t>Puissance absorbée : 1010W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24A9">
        <w:t>Alimentation électrique : 220-240V – 50Hz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24A9">
        <w:t>Charge réfrigérant : 0.57 kg</w:t>
      </w:r>
    </w:p>
    <w:p w:rsidR="008524A9" w:rsidRDefault="00364E44" w:rsidP="008524A9">
      <w:r>
        <w:t xml:space="preserve">- </w:t>
      </w:r>
      <w:r w:rsidR="008524A9">
        <w:t>Débit d’air : 180/200/250 m3/h</w:t>
      </w:r>
      <w:r w:rsidR="008524A9">
        <w:br/>
        <w:t>- Pression sonore : 56dB</w:t>
      </w:r>
      <w:r w:rsidR="008524A9">
        <w:br/>
        <w:t>- Expulsion des condensats par tube d’évacuation</w:t>
      </w:r>
    </w:p>
    <w:p w:rsidR="00364E44" w:rsidRDefault="00364E44" w:rsidP="00364E44">
      <w:r>
        <w:t>Se monte facilement</w:t>
      </w:r>
    </w:p>
    <w:p w:rsidR="006539E3" w:rsidRDefault="006539E3" w:rsidP="006539E3">
      <w:pPr>
        <w:spacing w:before="120"/>
      </w:pPr>
      <w:r>
        <w:t xml:space="preserve">Dimensions : </w:t>
      </w:r>
      <w:r w:rsidR="008524A9">
        <w:t>38.5</w:t>
      </w:r>
      <w:r>
        <w:t xml:space="preserve"> x </w:t>
      </w:r>
      <w:r w:rsidR="008524A9">
        <w:t>78</w:t>
      </w:r>
      <w:r>
        <w:t xml:space="preserve"> x </w:t>
      </w:r>
      <w:r w:rsidR="008524A9">
        <w:t>32</w:t>
      </w:r>
      <w:r>
        <w:t xml:space="preserve"> cm</w:t>
      </w:r>
      <w:r w:rsidR="005D0F35">
        <w:t xml:space="preserve"> / </w:t>
      </w:r>
      <w:r>
        <w:t xml:space="preserve">Poids : </w:t>
      </w:r>
      <w:r w:rsidR="008524A9">
        <w:t>27</w:t>
      </w:r>
      <w:r>
        <w:t xml:space="preserve"> kgs</w:t>
      </w:r>
      <w:r w:rsidR="00A827CF">
        <w:br/>
      </w:r>
      <w:r w:rsidR="00A827CF" w:rsidRPr="00A827CF">
        <w:rPr>
          <w:b/>
        </w:rPr>
        <w:t xml:space="preserve">Prix </w:t>
      </w:r>
      <w:r w:rsidR="00226F81">
        <w:rPr>
          <w:b/>
        </w:rPr>
        <w:t>HT</w:t>
      </w:r>
      <w:r w:rsidR="00A827CF" w:rsidRPr="00A827CF">
        <w:rPr>
          <w:b/>
        </w:rPr>
        <w:t xml:space="preserve"> : </w:t>
      </w:r>
      <w:r w:rsidR="00A06502">
        <w:rPr>
          <w:b/>
        </w:rPr>
        <w:t xml:space="preserve">CHF </w:t>
      </w:r>
      <w:r w:rsidR="00226F81">
        <w:rPr>
          <w:b/>
        </w:rPr>
        <w:t>230</w:t>
      </w:r>
      <w:r w:rsidR="00C25B0F">
        <w:rPr>
          <w:b/>
        </w:rPr>
        <w:t>.5</w:t>
      </w:r>
      <w:r w:rsidR="00226F81">
        <w:rPr>
          <w:b/>
        </w:rPr>
        <w:t>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6AB2"/>
    <w:multiLevelType w:val="hybridMultilevel"/>
    <w:tmpl w:val="3880EE22"/>
    <w:lvl w:ilvl="0" w:tplc="88FC94CE">
      <w:numFmt w:val="decimal"/>
      <w:lvlText w:val="%1."/>
      <w:lvlJc w:val="left"/>
      <w:pPr>
        <w:ind w:left="1815" w:hanging="145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/>
  <w:rsids>
    <w:rsidRoot w:val="00A00DFE"/>
    <w:rsid w:val="0002168B"/>
    <w:rsid w:val="00115585"/>
    <w:rsid w:val="00182C17"/>
    <w:rsid w:val="001B26E5"/>
    <w:rsid w:val="00216F32"/>
    <w:rsid w:val="00226F81"/>
    <w:rsid w:val="00291D83"/>
    <w:rsid w:val="002D629C"/>
    <w:rsid w:val="00364E44"/>
    <w:rsid w:val="003F71C1"/>
    <w:rsid w:val="00426D9A"/>
    <w:rsid w:val="0045046E"/>
    <w:rsid w:val="00495FCA"/>
    <w:rsid w:val="004B5494"/>
    <w:rsid w:val="005037D7"/>
    <w:rsid w:val="00537B56"/>
    <w:rsid w:val="005821D0"/>
    <w:rsid w:val="005D0F35"/>
    <w:rsid w:val="005E4693"/>
    <w:rsid w:val="006539E3"/>
    <w:rsid w:val="006B1BD6"/>
    <w:rsid w:val="006B568F"/>
    <w:rsid w:val="00705E74"/>
    <w:rsid w:val="00726203"/>
    <w:rsid w:val="007705B9"/>
    <w:rsid w:val="008524A9"/>
    <w:rsid w:val="00863985"/>
    <w:rsid w:val="00880F54"/>
    <w:rsid w:val="009D6D5F"/>
    <w:rsid w:val="009E4D3D"/>
    <w:rsid w:val="009F3044"/>
    <w:rsid w:val="00A00DFE"/>
    <w:rsid w:val="00A06502"/>
    <w:rsid w:val="00A436DE"/>
    <w:rsid w:val="00A827CF"/>
    <w:rsid w:val="00C25B0F"/>
    <w:rsid w:val="00C33C8B"/>
    <w:rsid w:val="00C658D5"/>
    <w:rsid w:val="00CA3486"/>
    <w:rsid w:val="00DC1FFA"/>
    <w:rsid w:val="00DD541C"/>
    <w:rsid w:val="00E06A6E"/>
    <w:rsid w:val="00E17669"/>
    <w:rsid w:val="00EA1A43"/>
    <w:rsid w:val="00EC486C"/>
    <w:rsid w:val="00ED1E63"/>
    <w:rsid w:val="00F01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34</cp:revision>
  <cp:lastPrinted>2015-06-05T13:18:00Z</cp:lastPrinted>
  <dcterms:created xsi:type="dcterms:W3CDTF">2015-02-10T08:19:00Z</dcterms:created>
  <dcterms:modified xsi:type="dcterms:W3CDTF">2015-07-06T11:47:00Z</dcterms:modified>
</cp:coreProperties>
</file>