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BA9" w:rsidRPr="009E4D3D" w:rsidRDefault="00861E54" w:rsidP="008D0BA9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81</w:t>
      </w:r>
      <w:r w:rsidR="005E0435">
        <w:rPr>
          <w:rFonts w:ascii="Impact" w:hAnsi="Impact" w:cs="David"/>
          <w:sz w:val="144"/>
          <w:szCs w:val="144"/>
        </w:rPr>
        <w:t>.</w:t>
      </w:r>
      <w:r>
        <w:rPr>
          <w:rFonts w:ascii="Impact" w:hAnsi="Impact" w:cs="David"/>
          <w:sz w:val="144"/>
          <w:szCs w:val="144"/>
        </w:rPr>
        <w:t>-</w:t>
      </w:r>
      <w:r w:rsidR="008D0BA9" w:rsidRPr="00A827CF">
        <w:rPr>
          <w:rFonts w:ascii="Impact" w:hAnsi="Impact" w:cs="David"/>
          <w:sz w:val="30"/>
          <w:szCs w:val="30"/>
        </w:rPr>
        <w:t>T</w:t>
      </w:r>
      <w:r w:rsidR="00F60429">
        <w:rPr>
          <w:rFonts w:ascii="Impact" w:hAnsi="Impact" w:cs="David"/>
          <w:sz w:val="30"/>
          <w:szCs w:val="30"/>
        </w:rPr>
        <w:t>TC</w:t>
      </w:r>
    </w:p>
    <w:p w:rsidR="008D0BA9" w:rsidRPr="009E4D3D" w:rsidRDefault="008D0BA9" w:rsidP="008D0BA9">
      <w:pPr>
        <w:spacing w:before="480" w:after="0" w:line="120" w:lineRule="auto"/>
        <w:jc w:val="right"/>
        <w:rPr>
          <w:rFonts w:ascii="Impact" w:hAnsi="Impact" w:cs="David"/>
          <w:sz w:val="144"/>
          <w:szCs w:val="144"/>
        </w:rPr>
      </w:pPr>
      <w:r w:rsidRPr="009E4D3D">
        <w:rPr>
          <w:rFonts w:ascii="Impact" w:hAnsi="Impact" w:cs="David"/>
          <w:sz w:val="28"/>
          <w:szCs w:val="144"/>
        </w:rPr>
        <w:t xml:space="preserve">au lieu de </w:t>
      </w:r>
      <w:r w:rsidR="00F60429">
        <w:rPr>
          <w:rFonts w:ascii="Impact" w:hAnsi="Impact" w:cs="David"/>
          <w:sz w:val="28"/>
          <w:szCs w:val="144"/>
        </w:rPr>
        <w:t>1</w:t>
      </w:r>
      <w:r w:rsidR="00861E54">
        <w:rPr>
          <w:rFonts w:ascii="Impact" w:hAnsi="Impact" w:cs="David"/>
          <w:sz w:val="28"/>
          <w:szCs w:val="144"/>
        </w:rPr>
        <w:t>6</w:t>
      </w:r>
      <w:r w:rsidR="00F60429">
        <w:rPr>
          <w:rFonts w:ascii="Impact" w:hAnsi="Impact" w:cs="David"/>
          <w:sz w:val="28"/>
          <w:szCs w:val="144"/>
        </w:rPr>
        <w:t>9</w:t>
      </w:r>
      <w:r w:rsidRPr="009E4D3D">
        <w:rPr>
          <w:rFonts w:ascii="Impact" w:hAnsi="Impact" w:cs="David"/>
          <w:sz w:val="28"/>
          <w:szCs w:val="144"/>
        </w:rPr>
        <w:t>.-</w:t>
      </w:r>
    </w:p>
    <w:p w:rsidR="00F60429" w:rsidRDefault="00AB4AE5" w:rsidP="00F60429">
      <w:pPr>
        <w:spacing w:before="240" w:after="120"/>
      </w:pPr>
      <w:r>
        <w:rPr>
          <w:b/>
          <w:noProof/>
          <w:color w:val="FF0000"/>
          <w:sz w:val="90"/>
          <w:szCs w:val="90"/>
          <w:lang w:eastAsia="fr-CH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-836930</wp:posOffset>
            </wp:positionH>
            <wp:positionV relativeFrom="paragraph">
              <wp:posOffset>566189</wp:posOffset>
            </wp:positionV>
            <wp:extent cx="4668520" cy="739140"/>
            <wp:effectExtent l="1069340" t="0" r="108712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casion.pn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brightnessContrast bright="67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933850">
                      <a:off x="0" y="0"/>
                      <a:ext cx="466852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color w:val="FF0000"/>
          <w:sz w:val="90"/>
          <w:szCs w:val="90"/>
          <w:lang w:eastAsia="fr-CH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2944089</wp:posOffset>
            </wp:positionH>
            <wp:positionV relativeFrom="paragraph">
              <wp:posOffset>624552</wp:posOffset>
            </wp:positionV>
            <wp:extent cx="4668520" cy="739140"/>
            <wp:effectExtent l="1069340" t="0" r="108712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casion.pn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brightnessContrast bright="67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933850">
                      <a:off x="0" y="0"/>
                      <a:ext cx="466852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0429">
        <w:rPr>
          <w:b/>
          <w:sz w:val="50"/>
          <w:szCs w:val="50"/>
        </w:rPr>
        <w:t xml:space="preserve">VENISE OCC </w:t>
      </w:r>
      <w:r w:rsidR="00F60429" w:rsidRPr="00872E4F">
        <w:rPr>
          <w:b/>
          <w:sz w:val="20"/>
          <w:szCs w:val="20"/>
        </w:rPr>
        <w:t>(RE-TC-001</w:t>
      </w:r>
      <w:r w:rsidR="00F60429">
        <w:rPr>
          <w:b/>
          <w:sz w:val="20"/>
          <w:szCs w:val="20"/>
        </w:rPr>
        <w:t>)</w:t>
      </w:r>
    </w:p>
    <w:p w:rsidR="00F60429" w:rsidRDefault="00F60429" w:rsidP="00F60429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F60429" w:rsidRDefault="00F60429" w:rsidP="00F60429">
      <w:pPr>
        <w:spacing w:after="0"/>
        <w:jc w:val="both"/>
      </w:pPr>
      <w:r>
        <w:t>- Table de cafétéria</w:t>
      </w:r>
    </w:p>
    <w:p w:rsidR="00F60429" w:rsidRDefault="00F60429" w:rsidP="00F60429">
      <w:pPr>
        <w:spacing w:after="0"/>
        <w:jc w:val="both"/>
      </w:pPr>
      <w:r>
        <w:t>- Plateau en aluminium</w:t>
      </w:r>
    </w:p>
    <w:p w:rsidR="00F60429" w:rsidRDefault="00F60429" w:rsidP="00F60429">
      <w:pPr>
        <w:spacing w:after="0"/>
        <w:jc w:val="both"/>
      </w:pPr>
      <w:r>
        <w:t>- Plateau rabattable</w:t>
      </w:r>
    </w:p>
    <w:p w:rsidR="00F60429" w:rsidRDefault="00F60429" w:rsidP="00F60429">
      <w:pPr>
        <w:spacing w:after="0"/>
        <w:jc w:val="both"/>
      </w:pPr>
      <w:r>
        <w:t>- Pieds en acier inoxydable</w:t>
      </w:r>
    </w:p>
    <w:p w:rsidR="00F60429" w:rsidRDefault="00F60429" w:rsidP="00F60429">
      <w:pPr>
        <w:spacing w:after="0"/>
        <w:jc w:val="both"/>
      </w:pPr>
      <w:r>
        <w:t>- Pieds ajustables en hauteur</w:t>
      </w:r>
    </w:p>
    <w:p w:rsidR="00F60429" w:rsidRDefault="00F60429" w:rsidP="00F60429"/>
    <w:p w:rsidR="00F60429" w:rsidRDefault="00F60429" w:rsidP="00F60429">
      <w:r>
        <w:t>Vendu à plat - Se monte facilement</w:t>
      </w:r>
    </w:p>
    <w:p w:rsidR="00F60429" w:rsidRDefault="00F60429" w:rsidP="00F60429">
      <w:pPr>
        <w:spacing w:before="120"/>
      </w:pPr>
      <w:r>
        <w:t xml:space="preserve">Dimensions : 110 x </w:t>
      </w:r>
      <w:r>
        <w:rPr>
          <w:rFonts w:cstheme="minorHAnsi"/>
        </w:rPr>
        <w:t>Ø</w:t>
      </w:r>
      <w:r>
        <w:t xml:space="preserve"> 60 cm / Poids : -- kgs</w:t>
      </w:r>
      <w:r>
        <w:br/>
      </w:r>
      <w:r w:rsidRPr="00A827CF">
        <w:rPr>
          <w:b/>
        </w:rPr>
        <w:t xml:space="preserve">Prix </w:t>
      </w:r>
      <w:r>
        <w:rPr>
          <w:b/>
        </w:rPr>
        <w:t>HT</w:t>
      </w:r>
      <w:r w:rsidRPr="00A827CF">
        <w:rPr>
          <w:b/>
        </w:rPr>
        <w:t xml:space="preserve"> : </w:t>
      </w:r>
      <w:r>
        <w:rPr>
          <w:b/>
        </w:rPr>
        <w:t xml:space="preserve">CHF </w:t>
      </w:r>
      <w:r w:rsidR="00861E54">
        <w:rPr>
          <w:b/>
        </w:rPr>
        <w:t>75</w:t>
      </w:r>
      <w:r>
        <w:rPr>
          <w:b/>
        </w:rPr>
        <w:t>.</w:t>
      </w:r>
      <w:r w:rsidR="00861E54">
        <w:rPr>
          <w:b/>
        </w:rPr>
        <w:t>-</w:t>
      </w:r>
    </w:p>
    <w:p w:rsidR="005D0F35" w:rsidRDefault="00F60429" w:rsidP="009E4D3D">
      <w:pPr>
        <w:spacing w:before="120"/>
      </w:pPr>
      <w:r>
        <w:br/>
      </w:r>
    </w:p>
    <w:p w:rsidR="009E4D3D" w:rsidRDefault="00104D3B" w:rsidP="009E4D3D">
      <w:pPr>
        <w:spacing w:before="120"/>
      </w:pPr>
      <w:r>
        <w:br/>
      </w:r>
    </w:p>
    <w:p w:rsidR="009E4D3D" w:rsidRPr="009E4D3D" w:rsidRDefault="008D0BA9" w:rsidP="009E4D3D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1</w:t>
      </w:r>
      <w:r w:rsidR="00104D3B">
        <w:rPr>
          <w:rFonts w:ascii="Impact" w:hAnsi="Impact" w:cs="David"/>
          <w:sz w:val="144"/>
          <w:szCs w:val="144"/>
        </w:rPr>
        <w:t>39.-</w:t>
      </w:r>
      <w:r w:rsidR="00C11D7F" w:rsidRPr="00A827CF">
        <w:rPr>
          <w:rFonts w:ascii="Impact" w:hAnsi="Impact" w:cs="David"/>
          <w:sz w:val="30"/>
          <w:szCs w:val="30"/>
        </w:rPr>
        <w:t>T</w:t>
      </w:r>
      <w:r w:rsidR="00104D3B">
        <w:rPr>
          <w:rFonts w:ascii="Impact" w:hAnsi="Impact" w:cs="David"/>
          <w:sz w:val="30"/>
          <w:szCs w:val="30"/>
        </w:rPr>
        <w:t>TC</w:t>
      </w:r>
    </w:p>
    <w:p w:rsidR="009E4D3D" w:rsidRPr="00104D3B" w:rsidRDefault="009E4D3D" w:rsidP="009E4D3D">
      <w:pPr>
        <w:spacing w:before="48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104D3B" w:rsidRDefault="00B44C27" w:rsidP="00104D3B">
      <w:pPr>
        <w:spacing w:before="320" w:after="120"/>
      </w:pPr>
      <w:r>
        <w:rPr>
          <w:b/>
          <w:noProof/>
          <w:color w:val="FF0000"/>
          <w:sz w:val="90"/>
          <w:szCs w:val="90"/>
          <w:lang w:eastAsia="fr-CH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2843472</wp:posOffset>
            </wp:positionH>
            <wp:positionV relativeFrom="paragraph">
              <wp:posOffset>601460</wp:posOffset>
            </wp:positionV>
            <wp:extent cx="4668520" cy="739140"/>
            <wp:effectExtent l="1069340" t="0" r="108712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casion.pn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brightnessContrast bright="67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933850">
                      <a:off x="0" y="0"/>
                      <a:ext cx="466852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4D3B">
        <w:rPr>
          <w:b/>
          <w:noProof/>
          <w:color w:val="FF0000"/>
          <w:sz w:val="90"/>
          <w:szCs w:val="90"/>
          <w:lang w:eastAsia="fr-CH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-592224</wp:posOffset>
            </wp:positionH>
            <wp:positionV relativeFrom="paragraph">
              <wp:posOffset>615315</wp:posOffset>
            </wp:positionV>
            <wp:extent cx="4668520" cy="739140"/>
            <wp:effectExtent l="1069340" t="0" r="108712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casion.pn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brightnessContrast bright="67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933850">
                      <a:off x="0" y="0"/>
                      <a:ext cx="466852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4D3B">
        <w:rPr>
          <w:b/>
          <w:sz w:val="50"/>
          <w:szCs w:val="50"/>
        </w:rPr>
        <w:t>Lot de 9 chaises</w:t>
      </w:r>
    </w:p>
    <w:p w:rsidR="00104D3B" w:rsidRDefault="00104D3B" w:rsidP="00104D3B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104D3B" w:rsidRDefault="00104D3B" w:rsidP="00104D3B">
      <w:pPr>
        <w:spacing w:after="0"/>
        <w:jc w:val="both"/>
      </w:pPr>
      <w:r>
        <w:t>- Lot de 9 chaises dépareillées</w:t>
      </w:r>
    </w:p>
    <w:p w:rsidR="00104D3B" w:rsidRDefault="00104D3B" w:rsidP="00104D3B">
      <w:pPr>
        <w:spacing w:after="0"/>
        <w:jc w:val="both"/>
      </w:pPr>
      <w:r>
        <w:t>- 1 orange, 2 noires, 6 bleues</w:t>
      </w:r>
    </w:p>
    <w:p w:rsidR="00104D3B" w:rsidRDefault="00104D3B" w:rsidP="00104D3B">
      <w:pPr>
        <w:spacing w:after="0"/>
        <w:jc w:val="both"/>
      </w:pPr>
    </w:p>
    <w:p w:rsidR="00104D3B" w:rsidRDefault="00104D3B" w:rsidP="00104D3B">
      <w:pPr>
        <w:spacing w:after="0"/>
        <w:jc w:val="both"/>
      </w:pPr>
    </w:p>
    <w:p w:rsidR="00104D3B" w:rsidRDefault="00104D3B" w:rsidP="00104D3B">
      <w:pPr>
        <w:spacing w:after="0"/>
        <w:jc w:val="both"/>
      </w:pPr>
    </w:p>
    <w:p w:rsidR="00104D3B" w:rsidRDefault="00104D3B" w:rsidP="00104D3B">
      <w:pPr>
        <w:jc w:val="both"/>
      </w:pPr>
      <w:r>
        <w:br/>
      </w:r>
      <w:r>
        <w:br/>
      </w:r>
      <w:r>
        <w:br/>
        <w:t>Se monte facilement</w:t>
      </w:r>
    </w:p>
    <w:p w:rsidR="00104D3B" w:rsidRDefault="00104D3B" w:rsidP="00104D3B">
      <w:pPr>
        <w:spacing w:before="120"/>
      </w:pPr>
      <w:r>
        <w:t>Dimensions : 120 x 92 x 42 cm / Poids : 34.7 kgs</w:t>
      </w:r>
      <w:r>
        <w:br/>
      </w:r>
      <w:r w:rsidRPr="00A827CF">
        <w:rPr>
          <w:b/>
        </w:rPr>
        <w:t xml:space="preserve">Prix TTC : </w:t>
      </w:r>
      <w:r>
        <w:rPr>
          <w:b/>
        </w:rPr>
        <w:t>CHF 128.7.-</w:t>
      </w:r>
    </w:p>
    <w:p w:rsidR="006539E3" w:rsidRPr="006539E3" w:rsidRDefault="006D2A9D" w:rsidP="00880F54">
      <w:pPr>
        <w:spacing w:after="0"/>
        <w:jc w:val="center"/>
      </w:pPr>
      <w:r>
        <w:rPr>
          <w:rFonts w:ascii="Impact" w:hAnsi="Impact" w:cs="David"/>
          <w:sz w:val="144"/>
          <w:szCs w:val="144"/>
        </w:rPr>
        <w:lastRenderedPageBreak/>
        <w:t>17</w:t>
      </w:r>
      <w:r w:rsidR="008D0BA9">
        <w:rPr>
          <w:rFonts w:ascii="Impact" w:hAnsi="Impact" w:cs="David"/>
          <w:sz w:val="144"/>
          <w:szCs w:val="144"/>
        </w:rPr>
        <w:t>9</w:t>
      </w:r>
      <w:r w:rsidR="00C11D7F">
        <w:rPr>
          <w:rFonts w:ascii="Impact" w:hAnsi="Impact" w:cs="David"/>
          <w:sz w:val="144"/>
          <w:szCs w:val="144"/>
        </w:rPr>
        <w:t xml:space="preserve">.- </w:t>
      </w:r>
      <w:r w:rsidR="00C11D7F" w:rsidRPr="00A827CF">
        <w:rPr>
          <w:rFonts w:ascii="Impact" w:hAnsi="Impact" w:cs="David"/>
          <w:sz w:val="30"/>
          <w:szCs w:val="30"/>
        </w:rPr>
        <w:t>HT</w:t>
      </w:r>
    </w:p>
    <w:p w:rsidR="006539E3" w:rsidRPr="00490073" w:rsidRDefault="006539E3" w:rsidP="006539E3">
      <w:pPr>
        <w:spacing w:before="12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AB4AE5" w:rsidRDefault="00AB4AE5" w:rsidP="00AB4AE5">
      <w:pPr>
        <w:spacing w:before="240" w:after="120"/>
      </w:pPr>
      <w:r>
        <w:rPr>
          <w:b/>
          <w:sz w:val="50"/>
          <w:szCs w:val="50"/>
        </w:rPr>
        <w:t xml:space="preserve">TYRION OCC </w:t>
      </w:r>
      <w:r w:rsidRPr="00D017A6">
        <w:rPr>
          <w:b/>
          <w:sz w:val="20"/>
          <w:szCs w:val="20"/>
        </w:rPr>
        <w:t>(MPGS3)</w:t>
      </w:r>
    </w:p>
    <w:p w:rsidR="00AB4AE5" w:rsidRDefault="00AB4AE5" w:rsidP="00AB4AE5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AB4AE5" w:rsidRDefault="00AB4AE5" w:rsidP="00AB4AE5">
      <w:pPr>
        <w:spacing w:after="0"/>
        <w:jc w:val="both"/>
      </w:pPr>
      <w:r>
        <w:t>- Caisson mobile avec 4 roulettes</w:t>
      </w:r>
    </w:p>
    <w:p w:rsidR="00AB4AE5" w:rsidRDefault="00AB4AE5" w:rsidP="00AB4AE5">
      <w:pPr>
        <w:spacing w:after="0"/>
        <w:jc w:val="both"/>
      </w:pPr>
      <w:r>
        <w:t>- Fabrication monobloc en tôle d’acier 0.7 mm</w:t>
      </w:r>
    </w:p>
    <w:p w:rsidR="00AB4AE5" w:rsidRDefault="00AB4AE5" w:rsidP="00AB4AE5">
      <w:pPr>
        <w:spacing w:after="0"/>
        <w:jc w:val="both"/>
      </w:pPr>
      <w:r>
        <w:t>- Peinture époxy texturée</w:t>
      </w:r>
    </w:p>
    <w:p w:rsidR="00AB4AE5" w:rsidRDefault="00AB4AE5" w:rsidP="00AB4AE5">
      <w:pPr>
        <w:spacing w:after="0"/>
        <w:jc w:val="both"/>
      </w:pPr>
      <w:r>
        <w:t>- 3 tiroirs verrouillables (coloris assortis à la structure du caisson)</w:t>
      </w:r>
    </w:p>
    <w:p w:rsidR="00AB4AE5" w:rsidRDefault="00AB4AE5" w:rsidP="00AB4AE5">
      <w:pPr>
        <w:spacing w:before="60"/>
        <w:jc w:val="both"/>
      </w:pPr>
      <w:r>
        <w:br/>
      </w:r>
    </w:p>
    <w:p w:rsidR="00AB4AE5" w:rsidRDefault="00AB4AE5" w:rsidP="00AB4AE5">
      <w:r>
        <w:t>Se monte facilement</w:t>
      </w:r>
    </w:p>
    <w:p w:rsidR="00AB4AE5" w:rsidRDefault="00AB4AE5" w:rsidP="00AB4AE5">
      <w:pPr>
        <w:spacing w:before="120"/>
      </w:pPr>
      <w:r>
        <w:t>Dimensions : 62 x 46 x 60 cm / Poids : 27.46 kgs</w:t>
      </w:r>
      <w:r>
        <w:br/>
      </w:r>
      <w:r w:rsidRPr="00A827CF">
        <w:rPr>
          <w:b/>
        </w:rPr>
        <w:t xml:space="preserve">Prix </w:t>
      </w:r>
      <w:r>
        <w:rPr>
          <w:b/>
        </w:rPr>
        <w:t>HT</w:t>
      </w:r>
      <w:r w:rsidRPr="00A827CF">
        <w:rPr>
          <w:b/>
        </w:rPr>
        <w:t xml:space="preserve"> : </w:t>
      </w:r>
      <w:r>
        <w:rPr>
          <w:b/>
        </w:rPr>
        <w:t>CHF 133.25</w:t>
      </w:r>
    </w:p>
    <w:p w:rsidR="005D0F35" w:rsidRDefault="005D0F35" w:rsidP="008D0BA9">
      <w:pPr>
        <w:spacing w:before="120" w:after="160"/>
      </w:pPr>
    </w:p>
    <w:p w:rsidR="006539E3" w:rsidRDefault="006539E3" w:rsidP="006539E3">
      <w:pPr>
        <w:spacing w:before="120"/>
      </w:pPr>
    </w:p>
    <w:p w:rsidR="006539E3" w:rsidRPr="009E4D3D" w:rsidRDefault="00AC4469" w:rsidP="006539E3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14</w:t>
      </w:r>
      <w:r w:rsidR="004F699C">
        <w:rPr>
          <w:rFonts w:ascii="Impact" w:hAnsi="Impact" w:cs="David"/>
          <w:sz w:val="144"/>
          <w:szCs w:val="144"/>
        </w:rPr>
        <w:t>9</w:t>
      </w:r>
      <w:r w:rsidR="00C11D7F">
        <w:rPr>
          <w:rFonts w:ascii="Impact" w:hAnsi="Impact" w:cs="David"/>
          <w:sz w:val="144"/>
          <w:szCs w:val="144"/>
        </w:rPr>
        <w:t xml:space="preserve">.- </w:t>
      </w:r>
      <w:r w:rsidR="00C11D7F" w:rsidRPr="00A827CF">
        <w:rPr>
          <w:rFonts w:ascii="Impact" w:hAnsi="Impact" w:cs="David"/>
          <w:sz w:val="30"/>
          <w:szCs w:val="30"/>
        </w:rPr>
        <w:t>T</w:t>
      </w:r>
      <w:r w:rsidR="004F699C">
        <w:rPr>
          <w:rFonts w:ascii="Impact" w:hAnsi="Impact" w:cs="David"/>
          <w:sz w:val="30"/>
          <w:szCs w:val="30"/>
        </w:rPr>
        <w:t>TC</w:t>
      </w:r>
    </w:p>
    <w:p w:rsidR="006539E3" w:rsidRPr="009E4D3D" w:rsidRDefault="006539E3" w:rsidP="006539E3">
      <w:pPr>
        <w:spacing w:before="480" w:after="0" w:line="120" w:lineRule="auto"/>
        <w:jc w:val="right"/>
        <w:rPr>
          <w:rFonts w:ascii="Impact" w:hAnsi="Impact" w:cs="David"/>
          <w:sz w:val="144"/>
          <w:szCs w:val="144"/>
        </w:rPr>
      </w:pPr>
      <w:r w:rsidRPr="009E4D3D">
        <w:rPr>
          <w:rFonts w:ascii="Impact" w:hAnsi="Impact" w:cs="David"/>
          <w:sz w:val="28"/>
          <w:szCs w:val="144"/>
        </w:rPr>
        <w:t xml:space="preserve">au lieu de </w:t>
      </w:r>
      <w:r w:rsidR="00783E13">
        <w:rPr>
          <w:rFonts w:ascii="Impact" w:hAnsi="Impact" w:cs="David"/>
          <w:sz w:val="28"/>
          <w:szCs w:val="144"/>
        </w:rPr>
        <w:t>2</w:t>
      </w:r>
      <w:r w:rsidR="00AC4469">
        <w:rPr>
          <w:rFonts w:ascii="Impact" w:hAnsi="Impact" w:cs="David"/>
          <w:sz w:val="28"/>
          <w:szCs w:val="144"/>
        </w:rPr>
        <w:t>9</w:t>
      </w:r>
      <w:r w:rsidR="00783E13">
        <w:rPr>
          <w:rFonts w:ascii="Impact" w:hAnsi="Impact" w:cs="David"/>
          <w:sz w:val="28"/>
          <w:szCs w:val="144"/>
        </w:rPr>
        <w:t>8</w:t>
      </w:r>
      <w:r w:rsidRPr="009E4D3D">
        <w:rPr>
          <w:rFonts w:ascii="Impact" w:hAnsi="Impact" w:cs="David"/>
          <w:sz w:val="28"/>
          <w:szCs w:val="144"/>
        </w:rPr>
        <w:t>.-</w:t>
      </w:r>
    </w:p>
    <w:p w:rsidR="006539E3" w:rsidRDefault="004F699C" w:rsidP="009F3044">
      <w:pPr>
        <w:spacing w:before="240" w:after="120"/>
      </w:pPr>
      <w:r>
        <w:rPr>
          <w:b/>
          <w:sz w:val="50"/>
          <w:szCs w:val="50"/>
        </w:rPr>
        <w:t>CARLOS</w:t>
      </w:r>
      <w:r w:rsidR="00E77BF0">
        <w:rPr>
          <w:b/>
          <w:sz w:val="50"/>
          <w:szCs w:val="50"/>
        </w:rPr>
        <w:t xml:space="preserve"> OCC</w:t>
      </w:r>
      <w:r w:rsidRPr="004F699C">
        <w:rPr>
          <w:b/>
          <w:sz w:val="20"/>
          <w:szCs w:val="20"/>
        </w:rPr>
        <w:t>(WRC2)</w:t>
      </w:r>
    </w:p>
    <w:p w:rsidR="00783E13" w:rsidRDefault="00783E13" w:rsidP="00783E13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783E13" w:rsidRDefault="00783E13" w:rsidP="00783E13">
      <w:pPr>
        <w:spacing w:after="0"/>
        <w:jc w:val="both"/>
      </w:pPr>
      <w:r>
        <w:t>- Pour le rangement de vos classeurs et de vos dossiers suspendus</w:t>
      </w:r>
    </w:p>
    <w:p w:rsidR="00783E13" w:rsidRDefault="00783E13" w:rsidP="00783E13">
      <w:pPr>
        <w:spacing w:after="0"/>
        <w:jc w:val="both"/>
      </w:pPr>
      <w:r>
        <w:t>- Fabrication monobloc en tôle d’acier 0.7 mm</w:t>
      </w:r>
    </w:p>
    <w:p w:rsidR="00783E13" w:rsidRDefault="00783E13" w:rsidP="00783E13">
      <w:pPr>
        <w:spacing w:after="0"/>
        <w:jc w:val="both"/>
      </w:pPr>
      <w:r>
        <w:t>- Peinture époxy texturée</w:t>
      </w:r>
    </w:p>
    <w:p w:rsidR="00783E13" w:rsidRDefault="00783E13" w:rsidP="00783E13">
      <w:pPr>
        <w:spacing w:after="0"/>
        <w:jc w:val="both"/>
      </w:pPr>
      <w:r>
        <w:t>- Équipée de 4 tablettes réglables au pas de 50 mm (coloris assortis à la structure de l’armoire)</w:t>
      </w:r>
    </w:p>
    <w:p w:rsidR="00783E13" w:rsidRDefault="00783E13" w:rsidP="00783E13">
      <w:pPr>
        <w:spacing w:before="60"/>
        <w:jc w:val="both"/>
      </w:pPr>
      <w:r>
        <w:br/>
      </w:r>
    </w:p>
    <w:p w:rsidR="00783E13" w:rsidRDefault="00783E13" w:rsidP="00783E13">
      <w:r>
        <w:t>Se monte facilement</w:t>
      </w:r>
    </w:p>
    <w:p w:rsidR="006539E3" w:rsidRDefault="00783E13" w:rsidP="00783E13">
      <w:pPr>
        <w:spacing w:before="120" w:after="160"/>
      </w:pPr>
      <w:r>
        <w:t>Dimensions : 195 x 100 x 33 cm / Poids : 38.5 kgs</w:t>
      </w:r>
      <w:r>
        <w:br/>
      </w:r>
      <w:r w:rsidRPr="00A827CF">
        <w:rPr>
          <w:b/>
        </w:rPr>
        <w:t xml:space="preserve">Prix </w:t>
      </w:r>
      <w:r w:rsidR="004F699C">
        <w:rPr>
          <w:b/>
        </w:rPr>
        <w:t>HT</w:t>
      </w:r>
      <w:r w:rsidRPr="00A827CF">
        <w:rPr>
          <w:b/>
        </w:rPr>
        <w:t xml:space="preserve"> : </w:t>
      </w:r>
      <w:r w:rsidR="00AC4469">
        <w:rPr>
          <w:b/>
        </w:rPr>
        <w:t>CHF 137</w:t>
      </w:r>
      <w:r w:rsidR="004F699C">
        <w:rPr>
          <w:b/>
        </w:rPr>
        <w:t>.</w:t>
      </w:r>
      <w:r w:rsidR="00AC4469">
        <w:rPr>
          <w:b/>
        </w:rPr>
        <w:t>9</w:t>
      </w:r>
      <w:bookmarkStart w:id="0" w:name="_GoBack"/>
      <w:bookmarkEnd w:id="0"/>
      <w:r w:rsidR="004F699C">
        <w:rPr>
          <w:b/>
        </w:rPr>
        <w:t>5</w:t>
      </w:r>
    </w:p>
    <w:sectPr w:rsidR="006539E3" w:rsidSect="005D0F35">
      <w:pgSz w:w="11906" w:h="16838" w:code="9"/>
      <w:pgMar w:top="567" w:right="454" w:bottom="567" w:left="454" w:header="709" w:footer="709" w:gutter="0"/>
      <w:cols w:num="2" w:space="90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8349D"/>
    <w:multiLevelType w:val="hybridMultilevel"/>
    <w:tmpl w:val="3CD87DCE"/>
    <w:lvl w:ilvl="0" w:tplc="E8CC5674">
      <w:start w:val="19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hyphenationZone w:val="425"/>
  <w:characterSpacingControl w:val="doNotCompress"/>
  <w:compat/>
  <w:rsids>
    <w:rsidRoot w:val="00A00DFE"/>
    <w:rsid w:val="00104D3B"/>
    <w:rsid w:val="00104E08"/>
    <w:rsid w:val="00115585"/>
    <w:rsid w:val="00216F32"/>
    <w:rsid w:val="0025010C"/>
    <w:rsid w:val="00291D83"/>
    <w:rsid w:val="00304419"/>
    <w:rsid w:val="00326AEA"/>
    <w:rsid w:val="00364E44"/>
    <w:rsid w:val="003F71C1"/>
    <w:rsid w:val="00490073"/>
    <w:rsid w:val="00495FCA"/>
    <w:rsid w:val="004B5494"/>
    <w:rsid w:val="004F699C"/>
    <w:rsid w:val="005A3D0E"/>
    <w:rsid w:val="005D0F35"/>
    <w:rsid w:val="005E0435"/>
    <w:rsid w:val="006539E3"/>
    <w:rsid w:val="006B1BD6"/>
    <w:rsid w:val="006D2A9D"/>
    <w:rsid w:val="00705E74"/>
    <w:rsid w:val="00726203"/>
    <w:rsid w:val="00783E13"/>
    <w:rsid w:val="00861E54"/>
    <w:rsid w:val="00880F54"/>
    <w:rsid w:val="008D0BA9"/>
    <w:rsid w:val="009E4D3D"/>
    <w:rsid w:val="009F3044"/>
    <w:rsid w:val="00A00DFE"/>
    <w:rsid w:val="00A76499"/>
    <w:rsid w:val="00AB4AE5"/>
    <w:rsid w:val="00AC4469"/>
    <w:rsid w:val="00B4011E"/>
    <w:rsid w:val="00B44C27"/>
    <w:rsid w:val="00B92597"/>
    <w:rsid w:val="00C11D7F"/>
    <w:rsid w:val="00C161A6"/>
    <w:rsid w:val="00C33C8B"/>
    <w:rsid w:val="00CA3486"/>
    <w:rsid w:val="00D8658C"/>
    <w:rsid w:val="00D945D9"/>
    <w:rsid w:val="00DC1FFA"/>
    <w:rsid w:val="00E77BF0"/>
    <w:rsid w:val="00F60429"/>
    <w:rsid w:val="00FB6472"/>
    <w:rsid w:val="00FE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91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91D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Pinheiro</dc:creator>
  <cp:lastModifiedBy>utilisateur</cp:lastModifiedBy>
  <cp:revision>35</cp:revision>
  <cp:lastPrinted>2015-03-13T12:59:00Z</cp:lastPrinted>
  <dcterms:created xsi:type="dcterms:W3CDTF">2015-02-10T08:19:00Z</dcterms:created>
  <dcterms:modified xsi:type="dcterms:W3CDTF">2015-06-04T08:16:00Z</dcterms:modified>
</cp:coreProperties>
</file>