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56" w:rsidRPr="00717956" w:rsidRDefault="00717956" w:rsidP="00717956">
      <w:pPr>
        <w:rPr>
          <w:b/>
          <w:u w:val="single"/>
        </w:rPr>
      </w:pPr>
      <w:r w:rsidRPr="00717956">
        <w:rPr>
          <w:b/>
          <w:u w:val="single"/>
        </w:rPr>
        <w:t>QR CODES</w:t>
      </w:r>
    </w:p>
    <w:p w:rsidR="00717956" w:rsidRDefault="00717956" w:rsidP="00717956"/>
    <w:p w:rsidR="00717956" w:rsidRDefault="00717956" w:rsidP="00717956">
      <w:r>
        <w:t>Vous trouverez ci-après les liens QR CODE  pour nos gammes de produits</w:t>
      </w:r>
    </w:p>
    <w:p w:rsidR="00717956" w:rsidRDefault="00717956" w:rsidP="00717956">
      <w:r>
        <w:t xml:space="preserve">En cliquant sur le lien, vous avez les pages du catalogues REFERENCIA en PDF, les photos, la fiche </w:t>
      </w:r>
      <w:bookmarkStart w:id="0" w:name="_GoBack"/>
      <w:r>
        <w:t>technique, le nuancier, vidéo de la gamme et compléments</w:t>
      </w:r>
    </w:p>
    <w:bookmarkEnd w:id="0"/>
    <w:p w:rsidR="00717956" w:rsidRDefault="00717956" w:rsidP="00717956"/>
    <w:p w:rsidR="00717956" w:rsidRDefault="00717956" w:rsidP="00717956">
      <w:pPr>
        <w:rPr>
          <w:color w:val="000000"/>
          <w:lang w:eastAsia="fr-FR"/>
        </w:rPr>
      </w:pPr>
      <w:r>
        <w:t xml:space="preserve">Ex </w:t>
      </w:r>
      <w:hyperlink r:id="rId5" w:history="1">
        <w:r>
          <w:rPr>
            <w:rStyle w:val="Lienhypertexte"/>
            <w:lang w:eastAsia="fr-FR"/>
          </w:rPr>
          <w:t>http://qrcode.eollibrary.net/refol/2013/chfr/conect</w:t>
        </w:r>
      </w:hyperlink>
    </w:p>
    <w:p w:rsidR="00717956" w:rsidRDefault="00717956" w:rsidP="00717956">
      <w:proofErr w:type="spellStart"/>
      <w:r>
        <w:rPr>
          <w:color w:val="000000"/>
          <w:lang w:eastAsia="fr-FR"/>
        </w:rPr>
        <w:t>Video</w:t>
      </w:r>
      <w:proofErr w:type="spellEnd"/>
      <w:r>
        <w:rPr>
          <w:color w:val="000000"/>
          <w:lang w:eastAsia="fr-FR"/>
        </w:rPr>
        <w:t xml:space="preserve">  </w:t>
      </w:r>
      <w:hyperlink r:id="rId6" w:history="1">
        <w:r>
          <w:rPr>
            <w:rStyle w:val="Lienhypertexte"/>
            <w:lang w:eastAsia="fr-FR"/>
          </w:rPr>
          <w:t>http://qrcode.eollibrary.net/refol/2013/chfr/conect/virtual/visite.mp4</w:t>
        </w:r>
      </w:hyperlink>
      <w:r>
        <w:rPr>
          <w:color w:val="000000"/>
          <w:lang w:eastAsia="fr-FR"/>
        </w:rPr>
        <w:t xml:space="preserve"> </w:t>
      </w:r>
    </w:p>
    <w:p w:rsidR="00717956" w:rsidRDefault="00717956" w:rsidP="00717956"/>
    <w:p w:rsidR="00717956" w:rsidRDefault="00717956" w:rsidP="00717956"/>
    <w:p w:rsidR="00717956" w:rsidRDefault="00717956" w:rsidP="00717956"/>
    <w:p w:rsidR="00717956" w:rsidRDefault="00717956" w:rsidP="00717956">
      <w:proofErr w:type="gramStart"/>
      <w:r>
        <w:t>ci-après</w:t>
      </w:r>
      <w:proofErr w:type="gramEnd"/>
      <w:r>
        <w:t xml:space="preserve"> tous les </w:t>
      </w:r>
      <w:proofErr w:type="spellStart"/>
      <w:r>
        <w:t>Qr</w:t>
      </w:r>
      <w:proofErr w:type="spellEnd"/>
      <w:r>
        <w:t xml:space="preserve"> codes disponibles par gammes.</w:t>
      </w:r>
    </w:p>
    <w:tbl>
      <w:tblPr>
        <w:tblW w:w="1364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9748"/>
      </w:tblGrid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717956" w:rsidRDefault="007179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717956" w:rsidRDefault="007179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717956" w:rsidRDefault="007179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CHFR</w:t>
            </w:r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ariv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7" w:history="1">
              <w:r>
                <w:rPr>
                  <w:rStyle w:val="Lienhypertexte"/>
                  <w:lang w:eastAsia="fr-FR"/>
                </w:rPr>
                <w:t>http://qrcode.eollibrary.net/refol/2013/chfr/ariv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conect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8" w:history="1">
              <w:r>
                <w:rPr>
                  <w:rStyle w:val="Lienhypertexte"/>
                  <w:lang w:eastAsia="fr-FR"/>
                </w:rPr>
                <w:t>http://qrcode.eollibrary.net/refol/2013/chfr/conect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defi</w:t>
            </w:r>
            <w:proofErr w:type="spellEnd"/>
            <w:r>
              <w:rPr>
                <w:color w:val="000000"/>
                <w:lang w:eastAsia="fr-FR"/>
              </w:rPr>
              <w:t>+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9" w:history="1">
              <w:r>
                <w:rPr>
                  <w:rStyle w:val="Lienhypertexte"/>
                  <w:lang w:eastAsia="fr-FR"/>
                </w:rPr>
                <w:t>http://qrcode.eollibrary.net/refol/2013/chfr/defi</w:t>
              </w:r>
            </w:hyperlink>
            <w:r>
              <w:rPr>
                <w:color w:val="000000"/>
                <w:lang w:eastAsia="fr-FR"/>
              </w:rPr>
              <w:t xml:space="preserve">+ </w:t>
            </w:r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distal_sup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0" w:history="1">
              <w:r>
                <w:rPr>
                  <w:rStyle w:val="Lienhypertexte"/>
                  <w:lang w:eastAsia="fr-FR"/>
                </w:rPr>
                <w:t>http://qrcode.eollibrary.net/refol/2013/chfr/distal_sup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ego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1" w:history="1">
              <w:r>
                <w:rPr>
                  <w:rStyle w:val="Lienhypertexte"/>
                  <w:lang w:eastAsia="fr-FR"/>
                </w:rPr>
                <w:t>http://qrcode.eollibrary.net/refol/2013/chfr/ego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ekla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2" w:history="1">
              <w:r>
                <w:rPr>
                  <w:rStyle w:val="Lienhypertexte"/>
                  <w:lang w:eastAsia="fr-FR"/>
                </w:rPr>
                <w:t>http://qrcode.eollibrary.net/refol/2013/chfr/ekla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ergo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3" w:history="1">
              <w:r>
                <w:rPr>
                  <w:rStyle w:val="Lienhypertexte"/>
                  <w:lang w:eastAsia="fr-FR"/>
                </w:rPr>
                <w:t>http://qrcode.eollibrary.net/refol/2013/chfr/ergo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forstyl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4" w:history="1">
              <w:r>
                <w:rPr>
                  <w:rStyle w:val="Lienhypertexte"/>
                  <w:lang w:eastAsia="fr-FR"/>
                </w:rPr>
                <w:t>http://qrcode.eollibrary.net/refol/2013/chfr/forstyl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ginger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5" w:history="1">
              <w:r>
                <w:rPr>
                  <w:rStyle w:val="Lienhypertexte"/>
                  <w:lang w:eastAsia="fr-FR"/>
                </w:rPr>
                <w:t>http://qrcode.eollibrary.net/refol/2013/chfr/ginger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jet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6" w:history="1">
              <w:r>
                <w:rPr>
                  <w:rStyle w:val="Lienhypertexte"/>
                  <w:lang w:eastAsia="fr-FR"/>
                </w:rPr>
                <w:t>http://qrcode.eollibrary.net/refol/2013/chfr/jet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kyos_evolution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7" w:history="1">
              <w:r>
                <w:rPr>
                  <w:rStyle w:val="Lienhypertexte"/>
                  <w:lang w:eastAsia="fr-FR"/>
                </w:rPr>
                <w:t>http://qrcode.eollibrary.net/refol/2013/chfr/kyos_evolution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master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8" w:history="1">
              <w:r>
                <w:rPr>
                  <w:rStyle w:val="Lienhypertexte"/>
                  <w:lang w:eastAsia="fr-FR"/>
                </w:rPr>
                <w:t>http://qrcode.eollibrary.net/refol/2013/chfr/master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mia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19" w:history="1">
              <w:r>
                <w:rPr>
                  <w:rStyle w:val="Lienhypertexte"/>
                  <w:lang w:eastAsia="fr-FR"/>
                </w:rPr>
                <w:t>http://qrcode.eollibrary.net/refol/2013/chfr/mia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moka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0" w:history="1">
              <w:r>
                <w:rPr>
                  <w:rStyle w:val="Lienhypertexte"/>
                  <w:lang w:eastAsia="fr-FR"/>
                </w:rPr>
                <w:t>http://qrcode.eollibrary.net/refol/2013/chfr/moka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operative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1" w:history="1">
              <w:r>
                <w:rPr>
                  <w:rStyle w:val="Lienhypertexte"/>
                  <w:lang w:eastAsia="fr-FR"/>
                </w:rPr>
                <w:t>http://qrcode.eollibrary.net/refol/2013/chfr/operative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opus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2" w:history="1">
              <w:r>
                <w:rPr>
                  <w:rStyle w:val="Lienhypertexte"/>
                  <w:lang w:eastAsia="fr-FR"/>
                </w:rPr>
                <w:t>http://qrcode.eollibrary.net/refol/2013/chfr/opus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oxford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3" w:history="1">
              <w:r>
                <w:rPr>
                  <w:rStyle w:val="Lienhypertexte"/>
                  <w:lang w:eastAsia="fr-FR"/>
                </w:rPr>
                <w:t>http://qrcode.eollibrary.net/refol/2013/chfr/oxford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phenix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4" w:history="1">
              <w:r>
                <w:rPr>
                  <w:rStyle w:val="Lienhypertexte"/>
                  <w:lang w:eastAsia="fr-FR"/>
                </w:rPr>
                <w:t>http://qrcode.eollibrary.net/refol/2013/chfr/phenix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quad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5" w:history="1">
              <w:r>
                <w:rPr>
                  <w:rStyle w:val="Lienhypertexte"/>
                  <w:lang w:eastAsia="fr-FR"/>
                </w:rPr>
                <w:t>http://qrcode.eollibrary.net/refol/2013/chfr/quad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reflex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6" w:history="1">
              <w:r>
                <w:rPr>
                  <w:rStyle w:val="Lienhypertexte"/>
                  <w:lang w:eastAsia="fr-FR"/>
                </w:rPr>
                <w:t>http://qrcode.eollibrary.net/refol/2013/chfr/reflex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rio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7" w:history="1">
              <w:r>
                <w:rPr>
                  <w:rStyle w:val="Lienhypertexte"/>
                  <w:lang w:eastAsia="fr-FR"/>
                </w:rPr>
                <w:t>http://qrcode.eollibrary.net/refol/2013/chfr/rio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scoop</w:t>
            </w:r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8" w:history="1">
              <w:r>
                <w:rPr>
                  <w:rStyle w:val="Lienhypertexte"/>
                  <w:lang w:eastAsia="fr-FR"/>
                </w:rPr>
                <w:t>http://qrcode.eollibrary.net/refol/2013/chfr/scoop</w:t>
              </w:r>
            </w:hyperlink>
          </w:p>
        </w:tc>
      </w:tr>
      <w:tr w:rsidR="00717956" w:rsidTr="00717956">
        <w:trPr>
          <w:trHeight w:val="300"/>
        </w:trPr>
        <w:tc>
          <w:tcPr>
            <w:tcW w:w="38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win</w:t>
            </w:r>
            <w:proofErr w:type="spellEnd"/>
          </w:p>
        </w:tc>
        <w:tc>
          <w:tcPr>
            <w:tcW w:w="97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956" w:rsidRDefault="00717956">
            <w:pPr>
              <w:rPr>
                <w:color w:val="000000"/>
                <w:lang w:eastAsia="fr-FR"/>
              </w:rPr>
            </w:pPr>
            <w:hyperlink r:id="rId29" w:history="1">
              <w:r>
                <w:rPr>
                  <w:rStyle w:val="Lienhypertexte"/>
                  <w:lang w:eastAsia="fr-FR"/>
                </w:rPr>
                <w:t>http://qrcode.eollibrary.net/refol/2013/chfr/win</w:t>
              </w:r>
            </w:hyperlink>
          </w:p>
        </w:tc>
      </w:tr>
    </w:tbl>
    <w:p w:rsidR="008476C3" w:rsidRDefault="008476C3"/>
    <w:sectPr w:rsidR="008476C3" w:rsidSect="0071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C3"/>
    <w:rsid w:val="005871D8"/>
    <w:rsid w:val="00717956"/>
    <w:rsid w:val="008476C3"/>
    <w:rsid w:val="00B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4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4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rcode.eollibrary.net/refol/2013/chfr/conect" TargetMode="External"/><Relationship Id="rId13" Type="http://schemas.openxmlformats.org/officeDocument/2006/relationships/hyperlink" Target="http://qrcode.eollibrary.net/refol/2013/chfr/ergo" TargetMode="External"/><Relationship Id="rId18" Type="http://schemas.openxmlformats.org/officeDocument/2006/relationships/hyperlink" Target="http://qrcode.eollibrary.net/refol/2013/chfr/master" TargetMode="External"/><Relationship Id="rId26" Type="http://schemas.openxmlformats.org/officeDocument/2006/relationships/hyperlink" Target="http://qrcode.eollibrary.net/refol/2013/chfr/refle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qrcode.eollibrary.net/refol/2013/chfr/operative" TargetMode="External"/><Relationship Id="rId7" Type="http://schemas.openxmlformats.org/officeDocument/2006/relationships/hyperlink" Target="http://qrcode.eollibrary.net/refol/2013/chfr/ariv" TargetMode="External"/><Relationship Id="rId12" Type="http://schemas.openxmlformats.org/officeDocument/2006/relationships/hyperlink" Target="http://qrcode.eollibrary.net/refol/2013/chfr/ekla" TargetMode="External"/><Relationship Id="rId17" Type="http://schemas.openxmlformats.org/officeDocument/2006/relationships/hyperlink" Target="http://qrcode.eollibrary.net/refol/2013/chfr/kyos_evolution" TargetMode="External"/><Relationship Id="rId25" Type="http://schemas.openxmlformats.org/officeDocument/2006/relationships/hyperlink" Target="http://qrcode.eollibrary.net/refol/2013/chfr/qu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qrcode.eollibrary.net/refol/2013/chfr/jet" TargetMode="External"/><Relationship Id="rId20" Type="http://schemas.openxmlformats.org/officeDocument/2006/relationships/hyperlink" Target="http://qrcode.eollibrary.net/refol/2013/chfr/moka" TargetMode="External"/><Relationship Id="rId29" Type="http://schemas.openxmlformats.org/officeDocument/2006/relationships/hyperlink" Target="http://qrcode.eollibrary.net/refol/2013/chfr/win" TargetMode="External"/><Relationship Id="rId1" Type="http://schemas.openxmlformats.org/officeDocument/2006/relationships/styles" Target="styles.xml"/><Relationship Id="rId6" Type="http://schemas.openxmlformats.org/officeDocument/2006/relationships/hyperlink" Target="http://qrcode.eollibrary.net/refol/2013/chfr/conect/virtual/visite.mp4" TargetMode="External"/><Relationship Id="rId11" Type="http://schemas.openxmlformats.org/officeDocument/2006/relationships/hyperlink" Target="http://qrcode.eollibrary.net/refol/2013/chfr/ego" TargetMode="External"/><Relationship Id="rId24" Type="http://schemas.openxmlformats.org/officeDocument/2006/relationships/hyperlink" Target="http://qrcode.eollibrary.net/refol/2013/chfr/phenix" TargetMode="External"/><Relationship Id="rId5" Type="http://schemas.openxmlformats.org/officeDocument/2006/relationships/hyperlink" Target="http://qrcode.eollibrary.net/refol/2013/chfr/conect" TargetMode="External"/><Relationship Id="rId15" Type="http://schemas.openxmlformats.org/officeDocument/2006/relationships/hyperlink" Target="http://qrcode.eollibrary.net/refol/2013/chfr/ginger" TargetMode="External"/><Relationship Id="rId23" Type="http://schemas.openxmlformats.org/officeDocument/2006/relationships/hyperlink" Target="http://qrcode.eollibrary.net/refol/2013/chfr/oxford" TargetMode="External"/><Relationship Id="rId28" Type="http://schemas.openxmlformats.org/officeDocument/2006/relationships/hyperlink" Target="http://qrcode.eollibrary.net/refol/2013/chfr/scoop" TargetMode="External"/><Relationship Id="rId10" Type="http://schemas.openxmlformats.org/officeDocument/2006/relationships/hyperlink" Target="http://qrcode.eollibrary.net/refol/2013/chfr/distal_sup" TargetMode="External"/><Relationship Id="rId19" Type="http://schemas.openxmlformats.org/officeDocument/2006/relationships/hyperlink" Target="http://qrcode.eollibrary.net/refol/2013/chfr/mi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qrcode.eollibrary.net/refol/2013/chfr/defi" TargetMode="External"/><Relationship Id="rId14" Type="http://schemas.openxmlformats.org/officeDocument/2006/relationships/hyperlink" Target="http://qrcode.eollibrary.net/refol/2013/chfr/forstyl" TargetMode="External"/><Relationship Id="rId22" Type="http://schemas.openxmlformats.org/officeDocument/2006/relationships/hyperlink" Target="http://qrcode.eollibrary.net/refol/2013/chfr/opus" TargetMode="External"/><Relationship Id="rId27" Type="http://schemas.openxmlformats.org/officeDocument/2006/relationships/hyperlink" Target="http://qrcode.eollibrary.net/refol/2013/chfr/ri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Vandenbroucke</dc:creator>
  <cp:lastModifiedBy>Laurent Vandenbroucke</cp:lastModifiedBy>
  <cp:revision>2</cp:revision>
  <dcterms:created xsi:type="dcterms:W3CDTF">2014-03-19T11:27:00Z</dcterms:created>
  <dcterms:modified xsi:type="dcterms:W3CDTF">2014-03-19T11:27:00Z</dcterms:modified>
</cp:coreProperties>
</file>