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345"/>
        <w:gridCol w:w="532"/>
        <w:gridCol w:w="2233"/>
        <w:gridCol w:w="352"/>
        <w:gridCol w:w="1080"/>
        <w:gridCol w:w="2441"/>
      </w:tblGrid>
      <w:tr w:rsidR="00E076D5" w:rsidRPr="00752F5C">
        <w:trPr>
          <w:trHeight w:val="3102"/>
        </w:trPr>
        <w:tc>
          <w:tcPr>
            <w:tcW w:w="6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  <w:textDirection w:val="btLr"/>
          </w:tcPr>
          <w:p w:rsidR="00AC7AEE" w:rsidRPr="001D10A2" w:rsidRDefault="00E076D5" w:rsidP="00AC7AEE">
            <w:pPr>
              <w:ind w:left="113" w:right="113"/>
              <w:rPr>
                <w:rFonts w:ascii="Trebuchet MS" w:hAnsi="Trebuchet MS"/>
                <w:b/>
                <w:color w:val="C7C0B9"/>
                <w:sz w:val="28"/>
                <w:szCs w:val="28"/>
                <w:lang w:val="de-DE"/>
              </w:rPr>
            </w:pPr>
            <w:r w:rsidRPr="001D10A2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Technische Daten</w:t>
            </w:r>
            <w:r w:rsidR="00AC7AEE" w:rsidRPr="001D10A2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–  ORGANISATION</w:t>
            </w:r>
          </w:p>
        </w:tc>
        <w:tc>
          <w:tcPr>
            <w:tcW w:w="323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shd w:val="clear" w:color="auto" w:fill="auto"/>
          </w:tcPr>
          <w:p w:rsidR="00F5434A" w:rsidRPr="001D10A2" w:rsidRDefault="00F5434A" w:rsidP="00AC7AEE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F5434A" w:rsidRPr="001D10A2" w:rsidRDefault="00F5434A" w:rsidP="00F5434A">
            <w:pPr>
              <w:rPr>
                <w:rFonts w:ascii="Trebuchet MS" w:hAnsi="Trebuchet MS"/>
                <w:lang w:val="de-DE"/>
              </w:rPr>
            </w:pPr>
          </w:p>
          <w:p w:rsidR="00AC7AEE" w:rsidRPr="001D10A2" w:rsidRDefault="001A4F19" w:rsidP="00F5434A">
            <w:pPr>
              <w:rPr>
                <w:rFonts w:ascii="Trebuchet MS" w:hAnsi="Trebuchet MS"/>
                <w:lang w:val="de-DE"/>
              </w:rPr>
            </w:pPr>
            <w:r>
              <w:rPr>
                <w:rFonts w:ascii="Calibri" w:eastAsia="Calibri" w:hAnsi="Calibri"/>
                <w:noProof/>
                <w:lang w:val="de-D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8" type="#_x0000_t75" style="position:absolute;margin-left:-.05pt;margin-top:33.85pt;width:183pt;height:50.25pt;z-index:-1;visibility:visible" wrapcoords="-177 0 -177 21278 21600 21278 21600 0 -177 0">
                  <v:imagedata r:id="rId8" o:title="GDB DESIGN"/>
                  <w10:wrap type="tight"/>
                </v:shape>
              </w:pict>
            </w:r>
          </w:p>
        </w:tc>
        <w:tc>
          <w:tcPr>
            <w:tcW w:w="32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shd w:val="clear" w:color="auto" w:fill="auto"/>
            <w:vAlign w:val="center"/>
          </w:tcPr>
          <w:p w:rsidR="00AC7AEE" w:rsidRPr="001D10A2" w:rsidRDefault="00F5434A" w:rsidP="00F5434A">
            <w:pPr>
              <w:rPr>
                <w:rFonts w:ascii="Trebuchet MS" w:hAnsi="Trebuchet MS"/>
                <w:color w:val="C7C0B9"/>
                <w:sz w:val="72"/>
                <w:szCs w:val="72"/>
                <w:lang w:val="de-DE"/>
              </w:rPr>
            </w:pPr>
            <w:r w:rsidRPr="001D10A2">
              <w:rPr>
                <w:rFonts w:ascii="Trebuchet MS" w:hAnsi="Trebuchet MS"/>
                <w:color w:val="C7C0B9"/>
                <w:sz w:val="72"/>
                <w:szCs w:val="72"/>
                <w:lang w:val="de-DE"/>
              </w:rPr>
              <w:t xml:space="preserve">  </w:t>
            </w:r>
            <w:r w:rsidR="00AC7AEE" w:rsidRPr="001D10A2">
              <w:rPr>
                <w:rFonts w:ascii="Trebuchet MS" w:hAnsi="Trebuchet MS"/>
                <w:color w:val="C7C0B9"/>
                <w:sz w:val="72"/>
                <w:szCs w:val="72"/>
                <w:lang w:val="de-DE"/>
              </w:rPr>
              <w:t>AR</w:t>
            </w:r>
            <w:r w:rsidR="007174EB" w:rsidRPr="001D10A2">
              <w:rPr>
                <w:rFonts w:ascii="Trebuchet MS" w:hAnsi="Trebuchet MS"/>
                <w:color w:val="C7C0B9"/>
                <w:sz w:val="72"/>
                <w:szCs w:val="72"/>
                <w:lang w:val="de-DE"/>
              </w:rPr>
              <w:t>CHIV</w:t>
            </w:r>
          </w:p>
        </w:tc>
        <w:tc>
          <w:tcPr>
            <w:tcW w:w="33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shd w:val="clear" w:color="auto" w:fill="auto"/>
          </w:tcPr>
          <w:p w:rsidR="00F5434A" w:rsidRDefault="00F5434A" w:rsidP="00F5434A">
            <w:pPr>
              <w:rPr>
                <w:rFonts w:ascii="Trebuchet MS" w:hAnsi="Trebuchet MS"/>
              </w:rPr>
            </w:pPr>
          </w:p>
          <w:p w:rsidR="00AC7AEE" w:rsidRPr="00F5434A" w:rsidRDefault="004F76AA" w:rsidP="00F5434A">
            <w:pPr>
              <w:rPr>
                <w:rFonts w:ascii="Trebuchet MS" w:hAnsi="Trebuchet MS"/>
              </w:rPr>
            </w:pPr>
            <w:r>
              <w:rPr>
                <w:noProof/>
                <w:lang w:val="fr-FR" w:eastAsia="fr-FR"/>
              </w:rPr>
              <w:pict>
                <v:shape id="Image 2" o:spid="_x0000_i1025" type="#_x0000_t75" style="width:165.3pt;height:125.2pt;visibility:visible">
                  <v:imagedata r:id="rId9" o:title=""/>
                </v:shape>
              </w:pict>
            </w:r>
          </w:p>
        </w:tc>
      </w:tr>
      <w:tr w:rsidR="00AC7AEE" w:rsidRPr="00752F5C"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C7C0B9"/>
            </w:tcBorders>
            <w:shd w:val="clear" w:color="auto" w:fill="C7C0B9"/>
            <w:textDirection w:val="btLr"/>
          </w:tcPr>
          <w:p w:rsidR="00AC7AEE" w:rsidRPr="001D10A2" w:rsidRDefault="00AC7AEE" w:rsidP="00AC7AEE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AC7AEE" w:rsidRPr="001D10A2" w:rsidRDefault="00524ED7" w:rsidP="00AC7AEE">
            <w:pPr>
              <w:tabs>
                <w:tab w:val="left" w:pos="7125"/>
              </w:tabs>
              <w:rPr>
                <w:rFonts w:ascii="Trebuchet MS" w:hAnsi="Trebuchet MS"/>
                <w:b/>
                <w:color w:val="FFFFFF"/>
                <w:lang w:val="de-DE"/>
              </w:rPr>
            </w:pPr>
            <w:r w:rsidRPr="001D10A2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="00AC7AEE" w:rsidRPr="001D10A2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E076D5" w:rsidRPr="00752F5C">
        <w:trPr>
          <w:trHeight w:val="357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6082" w:type="dxa"/>
            <w:gridSpan w:val="3"/>
            <w:tcBorders>
              <w:top w:val="single" w:sz="4" w:space="0" w:color="C7C0B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E424C5" w:rsidRPr="001D10A2" w:rsidRDefault="00E424C5" w:rsidP="00E424C5">
            <w:pPr>
              <w:autoSpaceDE w:val="0"/>
              <w:autoSpaceDN w:val="0"/>
              <w:adjustRightInd w:val="0"/>
              <w:rPr>
                <w:rFonts w:ascii="Trebuchet MS" w:hAnsi="Trebuchet MS" w:cs="ComicSansMS"/>
                <w:sz w:val="22"/>
                <w:szCs w:val="22"/>
                <w:lang w:val="de-DE" w:eastAsia="fr-FR"/>
              </w:rPr>
            </w:pPr>
          </w:p>
          <w:p w:rsidR="00AC7AEE" w:rsidRPr="001D10A2" w:rsidRDefault="00524ED7" w:rsidP="00E424C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  <w:r w:rsidRPr="001D10A2">
              <w:rPr>
                <w:rFonts w:ascii="Trebuchet MS" w:hAnsi="Trebuchet MS" w:cs="ComicSansMS"/>
                <w:sz w:val="22"/>
                <w:szCs w:val="22"/>
                <w:lang w:val="de-DE" w:eastAsia="fr-FR"/>
              </w:rPr>
              <w:t>Zertifikat TÜV</w:t>
            </w:r>
            <w:r w:rsidR="00E424C5" w:rsidRPr="001D10A2">
              <w:rPr>
                <w:rFonts w:ascii="Trebuchet MS" w:hAnsi="Trebuchet MS" w:cs="ComicSansMS"/>
                <w:sz w:val="22"/>
                <w:szCs w:val="22"/>
                <w:lang w:val="de-DE" w:eastAsia="fr-FR"/>
              </w:rPr>
              <w:t>-GS  (</w:t>
            </w:r>
            <w:r w:rsidR="00AC7AEE" w:rsidRPr="001D10A2">
              <w:rPr>
                <w:rFonts w:ascii="Trebuchet MS" w:hAnsi="Trebuchet MS" w:cs="ComicSansMS"/>
                <w:sz w:val="22"/>
                <w:szCs w:val="22"/>
                <w:lang w:val="de-DE" w:eastAsia="fr-FR"/>
              </w:rPr>
              <w:t xml:space="preserve">NF EN 14073-2, NF EN 14073-3, NF EN 14074, DIN </w:t>
            </w:r>
            <w:r w:rsidR="00E424C5" w:rsidRPr="001D10A2">
              <w:rPr>
                <w:rFonts w:ascii="Trebuchet MS" w:hAnsi="Trebuchet MS" w:cs="ComicSansMS"/>
                <w:sz w:val="22"/>
                <w:szCs w:val="22"/>
                <w:lang w:val="de-DE" w:eastAsia="fr-FR"/>
              </w:rPr>
              <w:t>Fachbericht 147)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C7C0B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524ED7" w:rsidRPr="001D10A2" w:rsidRDefault="00524ED7" w:rsidP="00524ED7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D10A2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AC7AEE" w:rsidRPr="001D10A2" w:rsidRDefault="00524ED7" w:rsidP="00524ED7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D10A2">
              <w:rPr>
                <w:rFonts w:ascii="Trebuchet MS" w:hAnsi="Trebuchet MS" w:cs="Arial"/>
                <w:sz w:val="22"/>
                <w:szCs w:val="22"/>
                <w:lang w:val="de-DE"/>
              </w:rPr>
              <w:t>EU</w:t>
            </w:r>
          </w:p>
        </w:tc>
        <w:tc>
          <w:tcPr>
            <w:tcW w:w="1849" w:type="dxa"/>
            <w:vMerge w:val="restart"/>
            <w:tcBorders>
              <w:top w:val="single" w:sz="4" w:space="0" w:color="C7C0B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AC7AEE" w:rsidRPr="00AC4CF0" w:rsidRDefault="00AC7AEE" w:rsidP="00AC7AEE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AC4CF0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AC7AEE" w:rsidRDefault="00AC7AEE" w:rsidP="00AC7AEE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AC4CF0">
              <w:rPr>
                <w:rFonts w:ascii="Trebuchet MS" w:hAnsi="Trebuchet MS" w:cs="Arial"/>
                <w:sz w:val="22"/>
                <w:szCs w:val="22"/>
              </w:rPr>
              <w:t xml:space="preserve">5 </w:t>
            </w:r>
            <w:r w:rsidR="00524ED7">
              <w:rPr>
                <w:rFonts w:ascii="Trebuchet MS" w:hAnsi="Trebuchet MS" w:cs="Arial"/>
                <w:sz w:val="22"/>
                <w:szCs w:val="22"/>
              </w:rPr>
              <w:t>JAHRE</w:t>
            </w:r>
          </w:p>
          <w:p w:rsidR="00E424C5" w:rsidRPr="00E424C5" w:rsidRDefault="00E424C5" w:rsidP="00E076D5">
            <w:pPr>
              <w:widowControl w:val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424C5">
              <w:rPr>
                <w:rFonts w:ascii="Trebuchet MS" w:hAnsi="Trebuchet MS" w:cs="Arial"/>
                <w:sz w:val="18"/>
                <w:szCs w:val="18"/>
              </w:rPr>
              <w:t>(</w:t>
            </w:r>
            <w:r w:rsidR="00524ED7">
              <w:rPr>
                <w:rFonts w:ascii="Trebuchet MS" w:hAnsi="Trebuchet MS" w:cs="Arial"/>
                <w:sz w:val="18"/>
                <w:szCs w:val="18"/>
              </w:rPr>
              <w:t xml:space="preserve">außer </w:t>
            </w:r>
            <w:r w:rsidR="00E076D5">
              <w:rPr>
                <w:rFonts w:ascii="Trebuchet MS" w:hAnsi="Trebuchet MS" w:cs="Arial"/>
                <w:sz w:val="18"/>
                <w:szCs w:val="18"/>
              </w:rPr>
              <w:t>Rollladen 2 Jahre</w:t>
            </w:r>
            <w:r w:rsidRPr="00E424C5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</w:tr>
      <w:tr w:rsidR="00E076D5" w:rsidRPr="00752F5C">
        <w:trPr>
          <w:trHeight w:val="406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6082" w:type="dxa"/>
            <w:gridSpan w:val="3"/>
            <w:tcBorders>
              <w:top w:val="nil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vAlign w:val="center"/>
          </w:tcPr>
          <w:p w:rsidR="00AC7AEE" w:rsidRPr="001D10A2" w:rsidRDefault="00524ED7" w:rsidP="00E424C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  <w:r w:rsidRPr="001D10A2">
              <w:rPr>
                <w:rFonts w:ascii="Trebuchet MS" w:hAnsi="Trebuchet MS"/>
                <w:bCs/>
                <w:sz w:val="22"/>
                <w:szCs w:val="22"/>
                <w:lang w:val="de-DE"/>
              </w:rPr>
              <w:t>Herstellung nach</w:t>
            </w:r>
            <w:r w:rsidR="00AC7AEE" w:rsidRPr="001D10A2">
              <w:rPr>
                <w:rFonts w:ascii="Trebuchet MS" w:hAnsi="Trebuchet MS"/>
                <w:bCs/>
                <w:sz w:val="22"/>
                <w:szCs w:val="22"/>
                <w:lang w:val="de-DE"/>
              </w:rPr>
              <w:t xml:space="preserve"> ISO 9001 et 14001 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999999"/>
              <w:left w:val="single" w:sz="4" w:space="0" w:color="A6A6A6"/>
              <w:bottom w:val="single" w:sz="4" w:space="0" w:color="C7C0B9"/>
              <w:right w:val="single" w:sz="4" w:space="0" w:color="999999"/>
            </w:tcBorders>
            <w:vAlign w:val="center"/>
          </w:tcPr>
          <w:p w:rsidR="00AC7AEE" w:rsidRPr="001D10A2" w:rsidRDefault="00AC7AEE" w:rsidP="00AC7AEE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C7C0B9"/>
              <w:right w:val="single" w:sz="4" w:space="0" w:color="999999"/>
            </w:tcBorders>
            <w:vAlign w:val="center"/>
          </w:tcPr>
          <w:p w:rsidR="00AC7AEE" w:rsidRPr="00752F5C" w:rsidRDefault="00AC7AEE" w:rsidP="00AC7AEE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C7AEE" w:rsidRPr="00752F5C"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C7C0B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AC7AEE" w:rsidRPr="001D10A2" w:rsidRDefault="00E076D5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1D10A2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AC7AEE" w:rsidRPr="00752F5C" w:rsidTr="00AA1489">
        <w:trPr>
          <w:trHeight w:val="819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single" w:sz="4" w:space="0" w:color="C7C0B9"/>
              <w:left w:val="single" w:sz="4" w:space="0" w:color="999999"/>
              <w:bottom w:val="nil"/>
              <w:right w:val="nil"/>
            </w:tcBorders>
          </w:tcPr>
          <w:p w:rsidR="00AC7AEE" w:rsidRPr="001D10A2" w:rsidRDefault="00AC7AEE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C7AEE" w:rsidRPr="001D10A2" w:rsidRDefault="00E076D5" w:rsidP="00E076D5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MATERIAL UND VERARBEITUNG</w:t>
            </w:r>
          </w:p>
        </w:tc>
        <w:tc>
          <w:tcPr>
            <w:tcW w:w="7654" w:type="dxa"/>
            <w:gridSpan w:val="5"/>
            <w:tcBorders>
              <w:top w:val="single" w:sz="4" w:space="0" w:color="C7C0B9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A1489">
            <w:pPr>
              <w:autoSpaceDE w:val="0"/>
              <w:autoSpaceDN w:val="0"/>
              <w:adjustRightInd w:val="0"/>
              <w:rPr>
                <w:rFonts w:ascii="Trebuchet MS" w:hAnsi="Trebuchet MS"/>
                <w:sz w:val="12"/>
                <w:szCs w:val="12"/>
                <w:lang w:val="de-DE"/>
              </w:rPr>
            </w:pPr>
          </w:p>
          <w:p w:rsidR="00AC7AEE" w:rsidRPr="001D10A2" w:rsidRDefault="00AC7AEE" w:rsidP="00AA1489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•</w:t>
            </w: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</w:t>
            </w:r>
            <w:r w:rsidR="00E076D5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Monoblock-Bauweise aus Stahlblech, zusammengebaut durch Punktschweißverbindung </w:t>
            </w:r>
          </w:p>
          <w:p w:rsidR="00AC7AEE" w:rsidRPr="001D10A2" w:rsidRDefault="00AA1489" w:rsidP="00AA1489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</w:t>
            </w:r>
            <w:r w:rsidR="000D1F9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Oberseite, Seiten</w:t>
            </w:r>
            <w:r w:rsid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wände</w:t>
            </w:r>
            <w:r w:rsidR="004F76AA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, Rücken, Sockel</w:t>
            </w:r>
            <w:r w:rsidR="000D1F9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, Innenseiten und Regale aus Blech, Stärke 7/10 </w:t>
            </w:r>
          </w:p>
          <w:p w:rsidR="000D1F94" w:rsidRPr="001D10A2" w:rsidRDefault="004F76AA" w:rsidP="00AA1489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Sockel</w:t>
            </w:r>
            <w:r w:rsidR="000D1F9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12/10 ist verstärkt durch einen Querträger und 4 Schraubenwinden, Lauf 25 mm (Höhe insgesamt 45 mm)</w:t>
            </w:r>
            <w:r w:rsidR="00CB6829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, einstellbar an der Innenseite unter </w:t>
            </w:r>
            <w:r w:rsidR="006B694D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Last mit Hilf</w:t>
            </w:r>
            <w:r w:rsidR="00CB6829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e des Inbusschlüssels </w:t>
            </w:r>
          </w:p>
          <w:p w:rsidR="00AC7AEE" w:rsidRPr="001D10A2" w:rsidRDefault="00AA1489" w:rsidP="00AA1489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12"/>
                <w:szCs w:val="12"/>
                <w:lang w:val="de-DE" w:eastAsia="fr-FR"/>
              </w:rPr>
            </w:pP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</w:t>
            </w:r>
          </w:p>
          <w:p w:rsidR="00AC7AEE" w:rsidRPr="001D10A2" w:rsidRDefault="00AC7AEE" w:rsidP="00AA1489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B6829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Rückenseite flach und sauber verarbeitet 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</w:t>
            </w:r>
            <w:r w:rsidR="004F76AA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Optio:</w:t>
            </w:r>
            <w:r w:rsidR="00CB6829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4F76AA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Akustische</w:t>
            </w:r>
            <w:r w:rsidR="00CB6829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Schrankrückwand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</w:p>
          <w:p w:rsidR="00AC7AEE" w:rsidRPr="001D10A2" w:rsidRDefault="00AC7AEE" w:rsidP="00AA148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AC7AEE" w:rsidRPr="00752F5C">
        <w:trPr>
          <w:trHeight w:val="561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C7AEE" w:rsidRPr="001D10A2" w:rsidRDefault="00AC7AEE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C7AEE" w:rsidRPr="001D10A2" w:rsidRDefault="00CB6829" w:rsidP="00CB6829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INNENEINRICHTUNG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</w:p>
          <w:p w:rsidR="00AC7AEE" w:rsidRPr="001D10A2" w:rsidRDefault="00AC7AEE" w:rsidP="00066E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06DE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Befestigung der </w:t>
            </w:r>
            <w:r w:rsidR="004F76AA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Fachböden</w:t>
            </w:r>
            <w:r w:rsidR="00C06DE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mit Metallstiften, 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höheneinstellbar </w:t>
            </w:r>
            <w:r w:rsidR="00C06DE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im 20 mm-Raster 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06DE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Markierungen an den Seitenwänden erleichtern das Einsetzen der Böden </w:t>
            </w:r>
            <w:r w:rsidR="00555B67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oder der </w:t>
            </w:r>
            <w:r w:rsidR="00B2069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Rahme</w:t>
            </w:r>
            <w:r w:rsidR="00555B67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n 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AC7AEE" w:rsidRPr="001D10A2" w:rsidRDefault="00AC7AEE" w:rsidP="00DB164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• </w:t>
            </w:r>
            <w:r w:rsidR="004F76AA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Fachböden</w:t>
            </w:r>
            <w:r w:rsidR="00555B67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aus Stahlblech, Stärke 6/10, mit 4 Metallstiften befestigt</w:t>
            </w:r>
            <w:r w:rsidR="00DB164C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, die auf der Innenseite Hängeregistraturen</w:t>
            </w:r>
            <w:r w:rsidR="006B694D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aufnehmen können</w:t>
            </w:r>
            <w:r w:rsidR="00DB164C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, verstärkte Ablageplatten mit zentralem Metallschaft. Maximallast 110 kg pro Ablageplatte (60 kg darauf, 50 kg darunter). Maße : Tiefe 360 mm, Höhe 25 mm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12"/>
                <w:szCs w:val="12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Z</w:t>
            </w:r>
            <w:r w:rsidR="00DB164C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usatzschiene im oberen Bereich des Schranks </w:t>
            </w:r>
            <w:r w:rsidR="004F76AA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Schiene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DB164C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für </w:t>
            </w:r>
            <w:r w:rsidR="00DB164C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Hängeregistraturen</w:t>
            </w:r>
            <w:r w:rsidR="00DB164C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</w:p>
          <w:p w:rsidR="00AC7AEE" w:rsidRPr="001D10A2" w:rsidRDefault="00AC7AEE" w:rsidP="00AC7AEE">
            <w:pPr>
              <w:widowControl w:val="0"/>
              <w:tabs>
                <w:tab w:val="left" w:pos="360"/>
                <w:tab w:val="left" w:pos="1800"/>
                <w:tab w:val="left" w:pos="2160"/>
              </w:tabs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AC7AEE" w:rsidRPr="00752F5C">
        <w:trPr>
          <w:trHeight w:val="413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C7AEE" w:rsidRPr="001D10A2" w:rsidRDefault="00AC7AEE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C7AEE" w:rsidRPr="001D10A2" w:rsidRDefault="00953028" w:rsidP="00953028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Epoxi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dbeschichtung in 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beige SE (RAL 1</w:t>
            </w:r>
            <w:r w:rsidR="000A4EDD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015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), 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anthrazitgrau 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SC(RAL 7016), 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hellgrau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SD (RAL 7035), 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schwarz SG (RAL 9005), alufarben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SB (RAL 9006) 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oder weiß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SO (RAL 9010)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AC7AEE" w:rsidRPr="00752F5C"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AC7AEE" w:rsidRPr="001D10A2" w:rsidRDefault="008F3C68">
            <w:pPr>
              <w:rPr>
                <w:rFonts w:ascii="Trebuchet MS" w:hAnsi="Trebuchet MS" w:cs="Arial"/>
                <w:b/>
                <w:color w:val="C7C0B9"/>
                <w:sz w:val="28"/>
                <w:szCs w:val="28"/>
                <w:lang w:val="de-DE"/>
              </w:rPr>
            </w:pP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R O L L L A</w:t>
            </w:r>
            <w:r w:rsidR="00953028" w:rsidRPr="001D10A2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D E N</w:t>
            </w:r>
          </w:p>
        </w:tc>
      </w:tr>
      <w:tr w:rsidR="00AC7AEE" w:rsidRPr="00752F5C">
        <w:trPr>
          <w:trHeight w:val="699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AC7AEE" w:rsidRPr="001D10A2" w:rsidRDefault="00AC7AEE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C7AEE" w:rsidRPr="001D10A2" w:rsidRDefault="00953028" w:rsidP="00953028">
            <w:pPr>
              <w:rPr>
                <w:rFonts w:ascii="Trebuchet MS" w:hAnsi="Trebuchet MS" w:cs="Arial"/>
                <w:sz w:val="18"/>
                <w:szCs w:val="18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MATERIAL</w:t>
            </w:r>
          </w:p>
        </w:tc>
        <w:tc>
          <w:tcPr>
            <w:tcW w:w="7654" w:type="dxa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/>
                <w:bCs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Rol</w:t>
            </w:r>
            <w:r w:rsid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l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laden aus Bimetall PVC, Stärke 9/10, feuerfest </w:t>
            </w:r>
            <w:r w:rsid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(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M1</w:t>
            </w:r>
            <w:r w:rsid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  <w:r w:rsidR="0095302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und getönt. </w:t>
            </w:r>
            <w:r w:rsidR="001B6F34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Sie wird von einer geschmierten Schiene und einem Polypropylen-Bauteil aus einem Stück umrahmt, die ein geschmeidiges und leises Öffnen ermöglichen 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</w:p>
          <w:p w:rsidR="00E424C5" w:rsidRPr="001D10A2" w:rsidRDefault="00066E20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Die letzte </w:t>
            </w:r>
            <w:r w:rsidR="001B6F3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Lamell</w:t>
            </w:r>
            <w:r w:rsid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e ist aus Blech, Stärke 12/10, </w:t>
            </w:r>
            <w:r w:rsidR="001B6F3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in gleicher Farbe wie der </w:t>
            </w: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Korpus</w:t>
            </w:r>
            <w:r w:rsidR="001B6F3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(außer für die weißen Rollläden, </w:t>
            </w:r>
            <w:r w:rsidR="00B20698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in diesem Fall</w:t>
            </w:r>
            <w:r w:rsidR="001B6F34"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sind sie weiß)</w:t>
            </w:r>
            <w:r w:rsidRPr="001D10A2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</w:t>
            </w:r>
          </w:p>
          <w:p w:rsidR="00E424C5" w:rsidRPr="001D10A2" w:rsidRDefault="00E424C5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</w:p>
          <w:p w:rsidR="00E424C5" w:rsidRPr="001D10A2" w:rsidRDefault="00E424C5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</w:p>
          <w:p w:rsidR="00E424C5" w:rsidRPr="001D10A2" w:rsidRDefault="00E424C5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</w:p>
          <w:p w:rsidR="00E424C5" w:rsidRPr="001D10A2" w:rsidRDefault="00E424C5" w:rsidP="00AC7AE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16"/>
                <w:szCs w:val="16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/>
                <w:sz w:val="14"/>
                <w:szCs w:val="14"/>
                <w:lang w:val="de-DE"/>
              </w:rPr>
            </w:pPr>
          </w:p>
        </w:tc>
      </w:tr>
      <w:tr w:rsidR="00AC7AEE" w:rsidRPr="00752F5C">
        <w:trPr>
          <w:trHeight w:val="441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C7AEE" w:rsidRPr="001D10A2" w:rsidRDefault="00AC7AEE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C7AEE" w:rsidRPr="001D10A2" w:rsidRDefault="001B6F34" w:rsidP="001B6F3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ÖFFNUNG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1B6F34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Handgriff eingebaut , in der Farbe der Schluss-Lamelle und des Schranks 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1B6F34" w:rsidRPr="001D10A2" w:rsidRDefault="001B6F34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lang w:val="de-DE" w:eastAsia="fr-FR"/>
              </w:rPr>
            </w:pPr>
          </w:p>
        </w:tc>
      </w:tr>
      <w:tr w:rsidR="00AC7AEE" w:rsidRPr="00752F5C">
        <w:trPr>
          <w:trHeight w:val="734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C7AEE" w:rsidRPr="001D10A2" w:rsidRDefault="001B6F34" w:rsidP="001B6F34">
            <w:pPr>
              <w:rPr>
                <w:rFonts w:ascii="Trebuchet MS" w:hAnsi="Trebuchet MS" w:cs="Arial"/>
                <w:sz w:val="12"/>
                <w:szCs w:val="12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SCHLOSS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76765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verchromtes Zylinderschloss mit austauschbarem Federgehäuse; 2 klappbare Schlüssel mit Verschlussklappe und Zahlenschloss. Möglichkeit eines Mutterschlüssels 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  <w:tr w:rsidR="00AC7AEE" w:rsidRPr="00752F5C">
        <w:trPr>
          <w:trHeight w:val="80"/>
        </w:trPr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C7AEE" w:rsidRPr="001D10A2" w:rsidRDefault="00AC7AEE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C7AEE" w:rsidRPr="001D10A2" w:rsidRDefault="001B6F34" w:rsidP="001B6F34">
            <w:pPr>
              <w:rPr>
                <w:rFonts w:ascii="Trebuchet MS" w:hAnsi="Trebuchet MS" w:cs="Arial"/>
                <w:sz w:val="12"/>
                <w:szCs w:val="12"/>
                <w:lang w:val="de-DE"/>
              </w:rPr>
            </w:pPr>
            <w:r w:rsidRPr="001D10A2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3E3AD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76765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auf den Schrank abgestimmt : grau anthrazit (SC), alu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farben</w:t>
            </w:r>
            <w:r w:rsidR="00C76765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(SB), weiß (SO), hellgrau (SD), beige (SE), schwarz (SG)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oder auf Platten der 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B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üros abgestimmt : ahornweiß (MA), helles Buchenholz (MB), 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goldbuchenfarben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(RC), Buche 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lachsbeige 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(MC), apfelbaumfarben (RH),   bernstein-nussfarben</w:t>
            </w:r>
            <w:r w:rsidR="003E3AD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(RL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  <w:r w:rsidR="00D65BF5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, 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helle Eiche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(RI</w:t>
            </w:r>
            <w:r w:rsidR="003E3AD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  <w:r w:rsidR="00612E2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oder</w:t>
            </w:r>
            <w:r w:rsidR="00D65BF5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wengè</w:t>
            </w:r>
            <w:r w:rsidR="00612E2E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(MJ)</w:t>
            </w:r>
          </w:p>
          <w:p w:rsidR="00AC7AEE" w:rsidRPr="001D10A2" w:rsidRDefault="003E3AD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 </w:t>
            </w:r>
          </w:p>
          <w:p w:rsidR="003E3ADE" w:rsidRPr="001D10A2" w:rsidRDefault="003E3AD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3E3ADE" w:rsidRPr="001D10A2" w:rsidRDefault="003E3AD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  <w:tr w:rsidR="00AC7AEE" w:rsidRPr="00752F5C"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AC7AEE" w:rsidRPr="001D10A2" w:rsidRDefault="006417F6" w:rsidP="00AC7AEE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D10A2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G R Ö ß E und  K A P A Z I T Ä T</w:t>
            </w:r>
          </w:p>
        </w:tc>
      </w:tr>
      <w:tr w:rsidR="00AC7AEE" w:rsidRPr="00752F5C">
        <w:tc>
          <w:tcPr>
            <w:tcW w:w="6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AC7AEE" w:rsidRPr="001D10A2" w:rsidRDefault="00AC7AEE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Gesamttiefe: 43 cm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;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6417F6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Nutztiefe 39,3 cm 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C527C3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527C3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Nutzbreite 106 cm bei Schrankbreite von 120 cm, 86 cm bei Breite von 100 cm, 66 cm bei Breite von 80 cm, 52,5 cm bei Breite von 60 cm 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tbl>
            <w:tblPr>
              <w:tblW w:w="86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82"/>
              <w:gridCol w:w="765"/>
              <w:gridCol w:w="851"/>
              <w:gridCol w:w="850"/>
              <w:gridCol w:w="851"/>
              <w:gridCol w:w="850"/>
              <w:gridCol w:w="851"/>
              <w:gridCol w:w="823"/>
            </w:tblGrid>
            <w:tr w:rsidR="00D65BF5" w:rsidRPr="001D10A2" w:rsidTr="00984D3F">
              <w:tc>
                <w:tcPr>
                  <w:tcW w:w="27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5BF5" w:rsidRPr="001D10A2" w:rsidRDefault="00D65BF5" w:rsidP="00AC7AEE">
                  <w:pPr>
                    <w:spacing w:before="20" w:after="20"/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br w:type="page"/>
                  </w:r>
                </w:p>
                <w:p w:rsidR="00D65BF5" w:rsidRPr="001D10A2" w:rsidRDefault="00C527C3" w:rsidP="00AC7AEE">
                  <w:pPr>
                    <w:pStyle w:val="berschrift3"/>
                    <w:spacing w:before="20" w:after="20"/>
                    <w:rPr>
                      <w:b/>
                      <w:color w:val="auto"/>
                      <w:sz w:val="20"/>
                      <w:szCs w:val="20"/>
                      <w:lang w:val="de-DE" w:eastAsia="fr-FR"/>
                    </w:rPr>
                  </w:pPr>
                  <w:r w:rsidRPr="001D10A2">
                    <w:rPr>
                      <w:b/>
                      <w:iCs/>
                      <w:color w:val="auto"/>
                      <w:sz w:val="20"/>
                      <w:szCs w:val="20"/>
                      <w:lang w:val="de-DE" w:eastAsia="fr-FR"/>
                    </w:rPr>
                    <w:t>Höhe</w:t>
                  </w:r>
                </w:p>
                <w:p w:rsidR="00D65BF5" w:rsidRPr="001D10A2" w:rsidRDefault="00D65BF5" w:rsidP="00AC7AEE">
                  <w:pPr>
                    <w:spacing w:before="20" w:after="20"/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spacing w:before="20" w:after="20"/>
                    <w:jc w:val="center"/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1980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spacing w:before="20" w:after="20"/>
                    <w:jc w:val="center"/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  <w:t xml:space="preserve">1600 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spacing w:before="20" w:after="20"/>
                    <w:jc w:val="center"/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  <w:t>1350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5BF5" w:rsidRPr="001D10A2" w:rsidRDefault="00D65BF5" w:rsidP="00984D3F">
                  <w:pPr>
                    <w:spacing w:before="20" w:after="20"/>
                    <w:jc w:val="center"/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</w:pPr>
                </w:p>
                <w:p w:rsidR="00D65BF5" w:rsidRPr="001D10A2" w:rsidRDefault="00D65BF5" w:rsidP="00984D3F">
                  <w:pPr>
                    <w:spacing w:before="20" w:after="20"/>
                    <w:jc w:val="center"/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iCs/>
                      <w:sz w:val="20"/>
                      <w:szCs w:val="20"/>
                      <w:lang w:val="de-DE"/>
                    </w:rPr>
                    <w:t>1180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spacing w:before="20" w:after="20"/>
                    <w:jc w:val="center"/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1050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spacing w:before="20" w:after="20"/>
                    <w:jc w:val="center"/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 xml:space="preserve"> 695</w:t>
                  </w:r>
                </w:p>
              </w:tc>
              <w:tc>
                <w:tcPr>
                  <w:tcW w:w="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spacing w:before="20" w:after="20"/>
                    <w:jc w:val="center"/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sz w:val="20"/>
                      <w:szCs w:val="20"/>
                      <w:lang w:val="de-DE"/>
                    </w:rPr>
                    <w:t>430</w:t>
                  </w:r>
                </w:p>
              </w:tc>
            </w:tr>
            <w:tr w:rsidR="00D65BF5" w:rsidRPr="001D10A2" w:rsidTr="00984D3F">
              <w:trPr>
                <w:trHeight w:val="400"/>
              </w:trPr>
              <w:tc>
                <w:tcPr>
                  <w:tcW w:w="27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C527C3" w:rsidP="004F76AA">
                  <w:pPr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 xml:space="preserve">Maximale Anzahl an Hängeregistraturen unter den </w:t>
                  </w:r>
                  <w:r w:rsidR="004F76AA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Fachböden</w:t>
                  </w:r>
                  <w:bookmarkStart w:id="0" w:name="_GoBack"/>
                  <w:bookmarkEnd w:id="0"/>
                  <w:r w:rsidR="00D65BF5"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5BF5" w:rsidRPr="001D10A2" w:rsidRDefault="00D65BF5" w:rsidP="00984D3F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</w:p>
                <w:p w:rsidR="00D65BF5" w:rsidRPr="001D10A2" w:rsidRDefault="00D65BF5" w:rsidP="00984D3F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1</w:t>
                  </w:r>
                </w:p>
              </w:tc>
            </w:tr>
            <w:tr w:rsidR="00D65BF5" w:rsidRPr="001D10A2" w:rsidTr="00984D3F">
              <w:trPr>
                <w:trHeight w:val="400"/>
              </w:trPr>
              <w:tc>
                <w:tcPr>
                  <w:tcW w:w="27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C527C3" w:rsidP="00C527C3">
                  <w:pPr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Maximale Anzahl Ordnerhöhen</w:t>
                  </w:r>
                  <w:r w:rsidR="00D65BF5"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5BF5" w:rsidRPr="001D10A2" w:rsidRDefault="00D65BF5" w:rsidP="00984D3F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</w:p>
                <w:p w:rsidR="00D65BF5" w:rsidRPr="001D10A2" w:rsidRDefault="00D65BF5" w:rsidP="00984D3F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1</w:t>
                  </w:r>
                </w:p>
              </w:tc>
            </w:tr>
            <w:tr w:rsidR="00D65BF5" w:rsidRPr="001D10A2" w:rsidTr="00984D3F">
              <w:trPr>
                <w:trHeight w:val="654"/>
              </w:trPr>
              <w:tc>
                <w:tcPr>
                  <w:tcW w:w="27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C527C3" w:rsidP="00C527C3">
                  <w:pPr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 xml:space="preserve">Maximale Anzahl </w:t>
                  </w:r>
                  <w:r w:rsidR="00D65BF5"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 xml:space="preserve"> </w:t>
                  </w: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Hängeregistratureinsatz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5BF5" w:rsidRPr="001D10A2" w:rsidRDefault="00D65BF5" w:rsidP="00984D3F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</w:p>
                <w:p w:rsidR="00D65BF5" w:rsidRPr="001D10A2" w:rsidRDefault="00D65BF5" w:rsidP="00984D3F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65BF5" w:rsidRPr="001D10A2" w:rsidRDefault="00D65BF5" w:rsidP="00AC7AEE">
                  <w:pPr>
                    <w:jc w:val="center"/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</w:pPr>
                  <w:r w:rsidRPr="001D10A2">
                    <w:rPr>
                      <w:rFonts w:ascii="Trebuchet MS" w:hAnsi="Trebuchet MS"/>
                      <w:position w:val="-12"/>
                      <w:sz w:val="20"/>
                      <w:szCs w:val="20"/>
                      <w:lang w:val="de-DE"/>
                    </w:rPr>
                    <w:t>0</w:t>
                  </w:r>
                </w:p>
              </w:tc>
            </w:tr>
          </w:tbl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  <w:p w:rsidR="00AC7AEE" w:rsidRPr="001D10A2" w:rsidRDefault="00AC7AEE" w:rsidP="00D65BF5">
            <w:pPr>
              <w:jc w:val="both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AC7AEE" w:rsidRPr="00752F5C">
        <w:trPr>
          <w:trHeight w:val="297"/>
        </w:trPr>
        <w:tc>
          <w:tcPr>
            <w:tcW w:w="625" w:type="dxa"/>
            <w:vMerge w:val="restart"/>
            <w:tcBorders>
              <w:top w:val="nil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AC7AEE" w:rsidRPr="001D10A2" w:rsidRDefault="00AC7AEE" w:rsidP="00AC7AEE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AC7AEE" w:rsidRPr="001D10A2" w:rsidRDefault="00AC7AEE" w:rsidP="00AC7AEE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D10A2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O P T I O N </w:t>
            </w:r>
            <w:r w:rsidR="00C527C3" w:rsidRPr="001D10A2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E N</w:t>
            </w:r>
          </w:p>
        </w:tc>
      </w:tr>
      <w:tr w:rsidR="00AC7AEE" w:rsidRPr="00752F5C">
        <w:trPr>
          <w:trHeight w:val="297"/>
        </w:trPr>
        <w:tc>
          <w:tcPr>
            <w:tcW w:w="625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AC7AEE" w:rsidRPr="001D10A2" w:rsidRDefault="00AC7AEE" w:rsidP="00AC7AEE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</w:p>
        </w:tc>
        <w:tc>
          <w:tcPr>
            <w:tcW w:w="983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C7AEE" w:rsidRPr="001D10A2" w:rsidRDefault="00AC7AEE" w:rsidP="00AC7AEE">
            <w:pPr>
              <w:widowControl w:val="0"/>
              <w:jc w:val="right"/>
              <w:rPr>
                <w:rFonts w:ascii="Trebuchet MS" w:hAnsi="Trebuchet MS"/>
                <w:b/>
                <w:bCs/>
                <w:sz w:val="20"/>
                <w:szCs w:val="20"/>
                <w:lang w:val="de-DE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527C3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Inneneinrichtung und Zubehör</w:t>
            </w:r>
          </w:p>
          <w:p w:rsidR="00AC7AEE" w:rsidRPr="001D10A2" w:rsidRDefault="00AC7AEE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AC7AEE" w:rsidRPr="001D10A2" w:rsidRDefault="00AC7AEE" w:rsidP="00AC7AEE">
            <w:pP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C527C3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Die inneren Maße</w:t>
            </w:r>
            <w:r w:rsidR="00B2069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der ausfahrbaren Rahmen erlauben das Pla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t</w:t>
            </w:r>
            <w:r w:rsidR="00B2069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zieren von 3 Reihen von vorderen Hängeregistraturen in einem Schrank der Breite 1200 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(</w:t>
            </w:r>
            <w:r w:rsidR="00B2069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mit Querträger-Set</w:t>
            </w:r>
            <w:r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). </w:t>
            </w:r>
            <w:r w:rsidR="00B2069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Die ausfahrbaren Rahmen sind aus Stahlblech, Stärke 15/10</w:t>
            </w:r>
            <w:r w:rsidR="00066E20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, auf Kugelauszügen. Sie werden </w:t>
            </w:r>
            <w:r w:rsidR="00B20698" w:rsidRPr="001D10A2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mit einem Anti-Schwing-System geliefert. </w:t>
            </w:r>
          </w:p>
          <w:p w:rsidR="00AC7AEE" w:rsidRPr="001D10A2" w:rsidRDefault="00AC7AEE" w:rsidP="00AC7AEE">
            <w:pP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</w:tbl>
    <w:p w:rsidR="00AC7AEE" w:rsidRDefault="00AC7AEE" w:rsidP="00AC7AEE">
      <w:pPr>
        <w:rPr>
          <w:rFonts w:ascii="Trebuchet MS" w:hAnsi="Trebuchet MS" w:cs="Arial"/>
          <w:sz w:val="28"/>
          <w:szCs w:val="28"/>
        </w:rPr>
      </w:pPr>
    </w:p>
    <w:p w:rsidR="00AC7AEE" w:rsidRPr="00AA23DE" w:rsidRDefault="00AC7AEE" w:rsidP="00AC7AEE">
      <w:pPr>
        <w:tabs>
          <w:tab w:val="left" w:pos="1920"/>
        </w:tabs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</w:p>
    <w:sectPr w:rsidR="00AC7AEE" w:rsidRPr="00AA23DE" w:rsidSect="00AC7AEE">
      <w:footerReference w:type="default" r:id="rId10"/>
      <w:pgSz w:w="11906" w:h="16838" w:code="9"/>
      <w:pgMar w:top="567" w:right="851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19" w:rsidRDefault="001A4F19" w:rsidP="00AC7AEE">
      <w:r>
        <w:separator/>
      </w:r>
    </w:p>
  </w:endnote>
  <w:endnote w:type="continuationSeparator" w:id="0">
    <w:p w:rsidR="001A4F19" w:rsidRDefault="001A4F19" w:rsidP="00AC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29" w:rsidRPr="00CB6829" w:rsidRDefault="00984D3F" w:rsidP="00CB6829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F9729F">
      <w:rPr>
        <w:rFonts w:ascii="Trebuchet MS" w:hAnsi="Trebuchet MS"/>
        <w:color w:val="660066"/>
        <w:sz w:val="18"/>
        <w:szCs w:val="18"/>
      </w:rPr>
      <w:tab/>
    </w:r>
    <w:r w:rsidR="00CB6829" w:rsidRPr="00CB6829">
      <w:rPr>
        <w:rFonts w:ascii="Trebuchet MS" w:hAnsi="Trebuchet MS"/>
        <w:color w:val="660066"/>
        <w:sz w:val="22"/>
        <w:szCs w:val="22"/>
      </w:rPr>
      <w:t xml:space="preserve">Seite </w:t>
    </w:r>
    <w:r w:rsidR="00040F9C" w:rsidRPr="00CB6829">
      <w:rPr>
        <w:rFonts w:ascii="Trebuchet MS" w:hAnsi="Trebuchet MS"/>
        <w:color w:val="660066"/>
        <w:sz w:val="22"/>
        <w:szCs w:val="22"/>
      </w:rPr>
      <w:fldChar w:fldCharType="begin"/>
    </w:r>
    <w:r w:rsidR="00CB6829" w:rsidRPr="00CB6829">
      <w:rPr>
        <w:rFonts w:ascii="Trebuchet MS" w:hAnsi="Trebuchet MS"/>
        <w:color w:val="660066"/>
        <w:sz w:val="22"/>
        <w:szCs w:val="22"/>
      </w:rPr>
      <w:instrText xml:space="preserve"> PAGE </w:instrText>
    </w:r>
    <w:r w:rsidR="00040F9C" w:rsidRPr="00CB6829">
      <w:rPr>
        <w:rFonts w:ascii="Trebuchet MS" w:hAnsi="Trebuchet MS"/>
        <w:color w:val="660066"/>
        <w:sz w:val="22"/>
        <w:szCs w:val="22"/>
      </w:rPr>
      <w:fldChar w:fldCharType="separate"/>
    </w:r>
    <w:r w:rsidR="004F76AA">
      <w:rPr>
        <w:rFonts w:ascii="Trebuchet MS" w:hAnsi="Trebuchet MS"/>
        <w:noProof/>
        <w:color w:val="660066"/>
        <w:sz w:val="22"/>
        <w:szCs w:val="22"/>
      </w:rPr>
      <w:t>2</w:t>
    </w:r>
    <w:r w:rsidR="00040F9C" w:rsidRPr="00CB6829">
      <w:rPr>
        <w:rFonts w:ascii="Trebuchet MS" w:hAnsi="Trebuchet MS"/>
        <w:color w:val="660066"/>
        <w:sz w:val="22"/>
        <w:szCs w:val="22"/>
      </w:rPr>
      <w:fldChar w:fldCharType="end"/>
    </w:r>
    <w:r w:rsidR="00CB6829" w:rsidRPr="00CB6829">
      <w:rPr>
        <w:rFonts w:ascii="Trebuchet MS" w:hAnsi="Trebuchet MS"/>
        <w:color w:val="660066"/>
        <w:sz w:val="22"/>
        <w:szCs w:val="22"/>
      </w:rPr>
      <w:t xml:space="preserve"> von </w:t>
    </w:r>
    <w:r w:rsidR="00040F9C" w:rsidRPr="00CB6829">
      <w:rPr>
        <w:rFonts w:ascii="Trebuchet MS" w:hAnsi="Trebuchet MS"/>
        <w:color w:val="660066"/>
        <w:sz w:val="22"/>
        <w:szCs w:val="22"/>
      </w:rPr>
      <w:fldChar w:fldCharType="begin"/>
    </w:r>
    <w:r w:rsidR="00CB6829" w:rsidRPr="00CB6829">
      <w:rPr>
        <w:rFonts w:ascii="Trebuchet MS" w:hAnsi="Trebuchet MS"/>
        <w:color w:val="660066"/>
        <w:sz w:val="22"/>
        <w:szCs w:val="22"/>
      </w:rPr>
      <w:instrText xml:space="preserve"> NUMPAGES  </w:instrText>
    </w:r>
    <w:r w:rsidR="00040F9C" w:rsidRPr="00CB6829">
      <w:rPr>
        <w:rFonts w:ascii="Trebuchet MS" w:hAnsi="Trebuchet MS"/>
        <w:color w:val="660066"/>
        <w:sz w:val="22"/>
        <w:szCs w:val="22"/>
      </w:rPr>
      <w:fldChar w:fldCharType="separate"/>
    </w:r>
    <w:r w:rsidR="004F76AA">
      <w:rPr>
        <w:rFonts w:ascii="Trebuchet MS" w:hAnsi="Trebuchet MS"/>
        <w:noProof/>
        <w:color w:val="660066"/>
        <w:sz w:val="22"/>
        <w:szCs w:val="22"/>
      </w:rPr>
      <w:t>2</w:t>
    </w:r>
    <w:r w:rsidR="00040F9C" w:rsidRPr="00CB6829">
      <w:rPr>
        <w:rFonts w:ascii="Trebuchet MS" w:hAnsi="Trebuchet MS"/>
        <w:color w:val="660066"/>
        <w:sz w:val="22"/>
        <w:szCs w:val="22"/>
      </w:rPr>
      <w:fldChar w:fldCharType="end"/>
    </w:r>
  </w:p>
  <w:p w:rsidR="00984D3F" w:rsidRPr="00F9729F" w:rsidRDefault="00984D3F" w:rsidP="00AC7AEE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</w:p>
  <w:p w:rsidR="00CB6829" w:rsidRPr="00F9729F" w:rsidRDefault="00CB6829" w:rsidP="00CB6829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F9729F">
      <w:rPr>
        <w:rFonts w:ascii="Trebuchet MS" w:hAnsi="Trebuchet MS"/>
        <w:color w:val="660066"/>
        <w:sz w:val="18"/>
        <w:szCs w:val="18"/>
      </w:rPr>
      <w:tab/>
    </w:r>
    <w:r w:rsidRPr="00D71711">
      <w:rPr>
        <w:rFonts w:ascii="Trebuchet MS" w:hAnsi="Trebuchet MS"/>
        <w:color w:val="0000FF"/>
        <w:sz w:val="28"/>
        <w:szCs w:val="28"/>
        <w:u w:val="single"/>
      </w:rPr>
      <w:t>www.eosgroup.de</w:t>
    </w:r>
    <w:r w:rsidRPr="00F9729F">
      <w:rPr>
        <w:rFonts w:ascii="Trebuchet MS" w:hAnsi="Trebuchet MS"/>
        <w:color w:val="660066"/>
        <w:sz w:val="22"/>
        <w:szCs w:val="22"/>
      </w:rPr>
      <w:tab/>
    </w:r>
  </w:p>
  <w:p w:rsidR="00984D3F" w:rsidRPr="00F9729F" w:rsidRDefault="00984D3F" w:rsidP="00AC7AEE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6600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19" w:rsidRDefault="001A4F19" w:rsidP="00AC7AEE">
      <w:r>
        <w:separator/>
      </w:r>
    </w:p>
  </w:footnote>
  <w:footnote w:type="continuationSeparator" w:id="0">
    <w:p w:rsidR="001A4F19" w:rsidRDefault="001A4F19" w:rsidP="00AC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B3108"/>
    <w:multiLevelType w:val="hybridMultilevel"/>
    <w:tmpl w:val="860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327CA"/>
    <w:multiLevelType w:val="hybridMultilevel"/>
    <w:tmpl w:val="3D30E3C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2AF"/>
    <w:rsid w:val="00040F9C"/>
    <w:rsid w:val="00066E20"/>
    <w:rsid w:val="000A4EDD"/>
    <w:rsid w:val="000D1F94"/>
    <w:rsid w:val="001A4F19"/>
    <w:rsid w:val="001B6F34"/>
    <w:rsid w:val="001D10A2"/>
    <w:rsid w:val="001E4AE3"/>
    <w:rsid w:val="001E72DE"/>
    <w:rsid w:val="003E3ADE"/>
    <w:rsid w:val="0043770E"/>
    <w:rsid w:val="0048062B"/>
    <w:rsid w:val="004F76AA"/>
    <w:rsid w:val="00524ED7"/>
    <w:rsid w:val="00555679"/>
    <w:rsid w:val="00555B67"/>
    <w:rsid w:val="005C46B3"/>
    <w:rsid w:val="006068BC"/>
    <w:rsid w:val="00612E2E"/>
    <w:rsid w:val="006417F6"/>
    <w:rsid w:val="006B694D"/>
    <w:rsid w:val="007174EB"/>
    <w:rsid w:val="008B3CCC"/>
    <w:rsid w:val="008F3C68"/>
    <w:rsid w:val="00953028"/>
    <w:rsid w:val="00984D3F"/>
    <w:rsid w:val="009B1E26"/>
    <w:rsid w:val="009B465D"/>
    <w:rsid w:val="00AA1489"/>
    <w:rsid w:val="00AC7AEE"/>
    <w:rsid w:val="00AE0F70"/>
    <w:rsid w:val="00B003AE"/>
    <w:rsid w:val="00B20698"/>
    <w:rsid w:val="00B43E83"/>
    <w:rsid w:val="00C06DEE"/>
    <w:rsid w:val="00C2018B"/>
    <w:rsid w:val="00C527C3"/>
    <w:rsid w:val="00C530D0"/>
    <w:rsid w:val="00C76765"/>
    <w:rsid w:val="00CA1FE8"/>
    <w:rsid w:val="00CB6829"/>
    <w:rsid w:val="00D65BF5"/>
    <w:rsid w:val="00DB164C"/>
    <w:rsid w:val="00DD2BAD"/>
    <w:rsid w:val="00E00B51"/>
    <w:rsid w:val="00E076D5"/>
    <w:rsid w:val="00E16544"/>
    <w:rsid w:val="00E27E47"/>
    <w:rsid w:val="00E424C5"/>
    <w:rsid w:val="00F412AF"/>
    <w:rsid w:val="00F5434A"/>
    <w:rsid w:val="00F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6544"/>
    <w:rPr>
      <w:sz w:val="24"/>
      <w:szCs w:val="24"/>
      <w:lang w:val="nl-BE" w:eastAsia="nl-BE"/>
    </w:rPr>
  </w:style>
  <w:style w:type="paragraph" w:styleId="berschrift3">
    <w:name w:val="heading 3"/>
    <w:basedOn w:val="Standard"/>
    <w:next w:val="Standard"/>
    <w:link w:val="berschrift3Zchn"/>
    <w:qFormat/>
    <w:rsid w:val="0074254F"/>
    <w:pPr>
      <w:keepNext/>
      <w:outlineLvl w:val="2"/>
    </w:pPr>
    <w:rPr>
      <w:rFonts w:ascii="Trebuchet MS" w:hAnsi="Trebuchet MS"/>
      <w:color w:val="B4ABA1"/>
      <w:sz w:val="4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character" w:styleId="Hyperlink">
    <w:name w:val="Hyperlink"/>
    <w:rsid w:val="009868F7"/>
    <w:rPr>
      <w:color w:val="0000FF"/>
      <w:u w:val="single"/>
    </w:rPr>
  </w:style>
  <w:style w:type="character" w:customStyle="1" w:styleId="berschrift3Zchn">
    <w:name w:val="Überschrift 3 Zchn"/>
    <w:link w:val="berschrift3"/>
    <w:rsid w:val="0074254F"/>
    <w:rPr>
      <w:rFonts w:ascii="Trebuchet MS" w:hAnsi="Trebuchet MS"/>
      <w:color w:val="B4ABA1"/>
      <w:sz w:val="4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2891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NORME / LABEL </vt:lpstr>
      <vt:lpstr>NORME / LABEL </vt:lpstr>
      <vt:lpstr>NORME / LABEL </vt:lpstr>
    </vt:vector>
  </TitlesOfParts>
  <Company>CORP.COM</Company>
  <LinksUpToDate>false</LinksUpToDate>
  <CharactersWithSpaces>3343</CharactersWithSpaces>
  <SharedDoc>false</SharedDoc>
  <HLinks>
    <vt:vector size="12" baseType="variant">
      <vt:variant>
        <vt:i4>2687100</vt:i4>
      </vt:variant>
      <vt:variant>
        <vt:i4>3</vt:i4>
      </vt:variant>
      <vt:variant>
        <vt:i4>0</vt:i4>
      </vt:variant>
      <vt:variant>
        <vt:i4>5</vt:i4>
      </vt:variant>
      <vt:variant>
        <vt:lpwstr>http://www.office-live.fr/</vt:lpwstr>
      </vt:variant>
      <vt:variant>
        <vt:lpwstr/>
      </vt:variant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http://www.referencia-bureau.com/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 </dc:title>
  <dc:subject/>
  <dc:creator>nch0202</dc:creator>
  <cp:keywords/>
  <dc:description/>
  <cp:lastModifiedBy>User</cp:lastModifiedBy>
  <cp:revision>12</cp:revision>
  <cp:lastPrinted>2013-05-16T10:26:00Z</cp:lastPrinted>
  <dcterms:created xsi:type="dcterms:W3CDTF">2013-05-15T13:15:00Z</dcterms:created>
  <dcterms:modified xsi:type="dcterms:W3CDTF">2013-12-08T18:43:00Z</dcterms:modified>
</cp:coreProperties>
</file>