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D9C" w:rsidRPr="004F67BD" w:rsidRDefault="004F67BD" w:rsidP="004F67BD">
      <w:pPr>
        <w:jc w:val="center"/>
        <w:rPr>
          <w:color w:val="FF0000"/>
        </w:rPr>
      </w:pPr>
      <w:r>
        <w:rPr>
          <w:color w:val="FF0000"/>
        </w:rPr>
        <w:t>FINCA LOS MANGOS.</w:t>
      </w:r>
      <w:bookmarkStart w:id="0" w:name="_GoBack"/>
      <w:bookmarkEnd w:id="0"/>
    </w:p>
    <w:p w:rsidR="00C62D9C" w:rsidRDefault="00C62D9C" w:rsidP="00C62D9C"/>
    <w:tbl>
      <w:tblPr>
        <w:tblStyle w:val="Tablaconcuadrcula"/>
        <w:tblW w:w="4978" w:type="pct"/>
        <w:tblLook w:val="04A0" w:firstRow="1" w:lastRow="0" w:firstColumn="1" w:lastColumn="0" w:noHBand="0" w:noVBand="1"/>
      </w:tblPr>
      <w:tblGrid>
        <w:gridCol w:w="540"/>
        <w:gridCol w:w="3566"/>
        <w:gridCol w:w="709"/>
        <w:gridCol w:w="849"/>
        <w:gridCol w:w="709"/>
        <w:gridCol w:w="709"/>
        <w:gridCol w:w="709"/>
        <w:gridCol w:w="709"/>
        <w:gridCol w:w="709"/>
        <w:gridCol w:w="851"/>
        <w:gridCol w:w="826"/>
        <w:gridCol w:w="591"/>
        <w:gridCol w:w="763"/>
        <w:gridCol w:w="699"/>
      </w:tblGrid>
      <w:tr w:rsidR="004F67BD" w:rsidTr="004F67BD">
        <w:trPr>
          <w:trHeight w:val="32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  <w:rPr>
                <w:b/>
              </w:rPr>
            </w:pPr>
            <w:r>
              <w:rPr>
                <w:b/>
              </w:rPr>
              <w:t>ENE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  <w:rPr>
                <w:b/>
              </w:rPr>
            </w:pPr>
            <w:r>
              <w:rPr>
                <w:b/>
              </w:rPr>
              <w:t>FEB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  <w:rPr>
                <w:b/>
              </w:rPr>
            </w:pPr>
            <w:r>
              <w:rPr>
                <w:b/>
              </w:rPr>
              <w:t>MAR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  <w:rPr>
                <w:b/>
              </w:rPr>
            </w:pPr>
            <w:r>
              <w:rPr>
                <w:b/>
              </w:rPr>
              <w:t>ABR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  <w:rPr>
                <w:b/>
              </w:rPr>
            </w:pPr>
            <w:r>
              <w:rPr>
                <w:b/>
              </w:rPr>
              <w:t>JUN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  <w:rPr>
                <w:b/>
              </w:rPr>
            </w:pPr>
            <w:r>
              <w:rPr>
                <w:b/>
              </w:rPr>
              <w:t>JUL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  <w:rPr>
                <w:b/>
              </w:rPr>
            </w:pPr>
            <w:r>
              <w:rPr>
                <w:b/>
              </w:rPr>
              <w:t>AGO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  <w:rPr>
                <w:b/>
              </w:rPr>
            </w:pPr>
            <w:r>
              <w:rPr>
                <w:b/>
              </w:rPr>
              <w:t>SEP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  <w:rPr>
                <w:b/>
              </w:rPr>
            </w:pPr>
            <w:r>
              <w:rPr>
                <w:b/>
              </w:rPr>
              <w:t>OCT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  <w:rPr>
                <w:b/>
              </w:rPr>
            </w:pPr>
            <w:r>
              <w:rPr>
                <w:b/>
              </w:rPr>
              <w:t>NOV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  <w:rPr>
                <w:b/>
              </w:rPr>
            </w:pPr>
            <w:r>
              <w:rPr>
                <w:b/>
              </w:rPr>
              <w:t>DIC</w:t>
            </w:r>
          </w:p>
        </w:tc>
      </w:tr>
      <w:tr w:rsidR="004F67BD" w:rsidTr="004F67BD">
        <w:trPr>
          <w:trHeight w:val="2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1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Registro de floraciones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</w:tr>
      <w:tr w:rsidR="004F67BD" w:rsidTr="004F67BD">
        <w:trPr>
          <w:trHeight w:val="32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Poda de cafetos y recepos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</w:tr>
      <w:tr w:rsidR="004F67BD" w:rsidTr="004F67BD">
        <w:trPr>
          <w:trHeight w:val="2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3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Poda de sombra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</w:tr>
      <w:tr w:rsidR="004F67BD" w:rsidTr="004F67BD">
        <w:trPr>
          <w:trHeight w:val="32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4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Muestreo de suelo para análisis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</w:tr>
      <w:tr w:rsidR="004F67BD" w:rsidTr="004F67BD">
        <w:trPr>
          <w:trHeight w:val="32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Agobio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</w:tr>
      <w:tr w:rsidR="004F67BD" w:rsidTr="004F67BD">
        <w:trPr>
          <w:trHeight w:val="2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6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Aprovisionamiento de insumos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</w:tr>
      <w:tr w:rsidR="004F67BD" w:rsidTr="004F67BD">
        <w:trPr>
          <w:trHeight w:val="32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7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Combate de malezas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</w:tr>
      <w:tr w:rsidR="004F67BD" w:rsidTr="004F67BD">
        <w:trPr>
          <w:trHeight w:val="2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8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Fertilización de cafetos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</w:tr>
      <w:tr w:rsidR="004F67BD" w:rsidTr="004F67BD">
        <w:trPr>
          <w:trHeight w:val="32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9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Deshije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</w:tr>
      <w:tr w:rsidR="004F67BD" w:rsidTr="004F67BD">
        <w:trPr>
          <w:trHeight w:val="32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10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Conservación de suelo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</w:tr>
      <w:tr w:rsidR="004F67BD" w:rsidTr="004F67BD">
        <w:trPr>
          <w:trHeight w:val="2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11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Muestreo de plagas de follaje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</w:tr>
      <w:tr w:rsidR="004F67BD" w:rsidTr="004F67BD">
        <w:trPr>
          <w:trHeight w:val="64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12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Mantenimiento de calles cercos y rondas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</w:tr>
      <w:tr w:rsidR="004F67BD" w:rsidTr="004F67BD">
        <w:trPr>
          <w:trHeight w:val="32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13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Muestreo y combate de roya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</w:tr>
      <w:tr w:rsidR="004F67BD" w:rsidTr="004F67BD">
        <w:trPr>
          <w:trHeight w:val="61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14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Combate de plagas y enfermedades del cafetal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</w:tr>
      <w:tr w:rsidR="004F67BD" w:rsidTr="004F67BD">
        <w:trPr>
          <w:trHeight w:val="32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15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Muestreo para análisis foliar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</w:tr>
      <w:tr w:rsidR="004F67BD" w:rsidTr="004F67BD">
        <w:trPr>
          <w:trHeight w:val="32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16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Aplicación de enmiendas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</w:tr>
      <w:tr w:rsidR="004F67BD" w:rsidTr="004F67BD">
        <w:trPr>
          <w:trHeight w:val="2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17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Limpieza de recibideros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</w:tr>
      <w:tr w:rsidR="004F67BD" w:rsidTr="004F67BD">
        <w:trPr>
          <w:trHeight w:val="32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18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Recolección de la cosecha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</w:tr>
      <w:tr w:rsidR="004F67BD" w:rsidTr="004F67BD">
        <w:trPr>
          <w:trHeight w:val="61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19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28" w:rsidRDefault="00763728" w:rsidP="00A9074C">
            <w:pPr>
              <w:spacing w:line="240" w:lineRule="auto"/>
            </w:pPr>
            <w:r>
              <w:t>Colocación de trampas para chacuatete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28" w:rsidRDefault="00763728" w:rsidP="00A9074C">
            <w:pPr>
              <w:spacing w:line="240" w:lineRule="auto"/>
            </w:pPr>
          </w:p>
        </w:tc>
      </w:tr>
    </w:tbl>
    <w:p w:rsidR="00C62D9C" w:rsidRDefault="00C62D9C" w:rsidP="00C62D9C"/>
    <w:p w:rsidR="00C62D9C" w:rsidRDefault="00C62D9C" w:rsidP="00C62D9C"/>
    <w:p w:rsidR="00C62D9C" w:rsidRDefault="00C62D9C" w:rsidP="00C62D9C"/>
    <w:p w:rsidR="00A83C37" w:rsidRDefault="00A83C37"/>
    <w:sectPr w:rsidR="00A83C37" w:rsidSect="00763728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4EA" w:rsidRDefault="00D614EA" w:rsidP="004F67BD">
      <w:pPr>
        <w:spacing w:after="0" w:line="240" w:lineRule="auto"/>
      </w:pPr>
      <w:r>
        <w:separator/>
      </w:r>
    </w:p>
  </w:endnote>
  <w:endnote w:type="continuationSeparator" w:id="0">
    <w:p w:rsidR="00D614EA" w:rsidRDefault="00D614EA" w:rsidP="004F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7BD" w:rsidRDefault="004F67BD">
    <w:pPr>
      <w:pStyle w:val="Piedepgina"/>
    </w:pPr>
    <w:r>
      <w:rPr>
        <w:noProof/>
        <w:lang w:eastAsia="es-SV"/>
      </w:rPr>
      <w:drawing>
        <wp:inline distT="0" distB="0" distL="0" distR="0">
          <wp:extent cx="3276190" cy="736508"/>
          <wp:effectExtent l="0" t="0" r="635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190" cy="736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4EA" w:rsidRDefault="00D614EA" w:rsidP="004F67BD">
      <w:pPr>
        <w:spacing w:after="0" w:line="240" w:lineRule="auto"/>
      </w:pPr>
      <w:r>
        <w:separator/>
      </w:r>
    </w:p>
  </w:footnote>
  <w:footnote w:type="continuationSeparator" w:id="0">
    <w:p w:rsidR="00D614EA" w:rsidRDefault="00D614EA" w:rsidP="004F6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7BD" w:rsidRDefault="004F67BD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-281940</wp:posOffset>
          </wp:positionV>
          <wp:extent cx="1335405" cy="88392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405" cy="88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45"/>
    <w:rsid w:val="004F67BD"/>
    <w:rsid w:val="00763728"/>
    <w:rsid w:val="00796945"/>
    <w:rsid w:val="00A83C37"/>
    <w:rsid w:val="00C62D9C"/>
    <w:rsid w:val="00D6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B6EEB-4B97-46E7-9294-65FC093B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D9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F67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67BD"/>
  </w:style>
  <w:style w:type="paragraph" w:styleId="Piedepgina">
    <w:name w:val="footer"/>
    <w:basedOn w:val="Normal"/>
    <w:link w:val="PiedepginaCar"/>
    <w:uiPriority w:val="99"/>
    <w:unhideWhenUsed/>
    <w:rsid w:val="004F67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134</Words>
  <Characters>739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rubenia emperatriz alvarado cañas</dc:creator>
  <cp:keywords/>
  <dc:description/>
  <cp:lastModifiedBy>rubenia emperatriz alvarado cañas</cp:lastModifiedBy>
  <cp:revision>4</cp:revision>
  <dcterms:created xsi:type="dcterms:W3CDTF">2015-07-18T19:24:00Z</dcterms:created>
  <dcterms:modified xsi:type="dcterms:W3CDTF">2015-07-23T19:37:00Z</dcterms:modified>
</cp:coreProperties>
</file>