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8C5" w:rsidRDefault="003237D7" w:rsidP="0024662F">
      <w:pPr>
        <w:jc w:val="center"/>
        <w:rPr>
          <w:color w:val="FF0000"/>
        </w:rPr>
      </w:pPr>
      <w:r>
        <w:rPr>
          <w:color w:val="FF0000"/>
        </w:rPr>
        <w:t>FINCA EL PICACHO</w:t>
      </w:r>
      <w:r w:rsidR="00CD78C5">
        <w:rPr>
          <w:color w:val="FF0000"/>
        </w:rPr>
        <w:t>.</w:t>
      </w:r>
    </w:p>
    <w:tbl>
      <w:tblPr>
        <w:tblStyle w:val="Tablaconcuadrcula"/>
        <w:tblW w:w="4668" w:type="pct"/>
        <w:tblLook w:val="04A0" w:firstRow="1" w:lastRow="0" w:firstColumn="1" w:lastColumn="0" w:noHBand="0" w:noVBand="1"/>
      </w:tblPr>
      <w:tblGrid>
        <w:gridCol w:w="5523"/>
        <w:gridCol w:w="6610"/>
      </w:tblGrid>
      <w:tr w:rsidR="00CD78C5" w:rsidTr="00CD78C5">
        <w:trPr>
          <w:trHeight w:val="685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  <w:rPr>
                <w:color w:val="FF0000"/>
              </w:rPr>
            </w:pPr>
          </w:p>
          <w:p w:rsidR="00CD78C5" w:rsidRDefault="00CD78C5" w:rsidP="0024662F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NOMBRE DEL LOTE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  <w:p w:rsidR="00CD78C5" w:rsidRDefault="00CD78C5" w:rsidP="0024662F">
            <w:pPr>
              <w:spacing w:line="240" w:lineRule="auto"/>
              <w:jc w:val="center"/>
            </w:pPr>
            <w:r>
              <w:rPr>
                <w:color w:val="FF0000"/>
              </w:rPr>
              <w:t>TAREAS</w:t>
            </w:r>
          </w:p>
        </w:tc>
      </w:tr>
      <w:tr w:rsidR="00CD78C5" w:rsidTr="00CD78C5">
        <w:trPr>
          <w:trHeight w:val="648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  <w:p w:rsidR="00CD78C5" w:rsidRDefault="003237D7" w:rsidP="0024662F">
            <w:pPr>
              <w:spacing w:line="240" w:lineRule="auto"/>
              <w:jc w:val="center"/>
            </w:pPr>
            <w:r>
              <w:t>EL CERRON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CD78C5" w:rsidTr="00CD78C5">
        <w:trPr>
          <w:trHeight w:val="685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  <w:p w:rsidR="00CD78C5" w:rsidRDefault="00CD78C5" w:rsidP="0024662F">
            <w:pPr>
              <w:spacing w:line="240" w:lineRule="auto"/>
              <w:jc w:val="center"/>
            </w:pPr>
            <w:r>
              <w:t>EL PORTON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CD78C5" w:rsidTr="00CD78C5">
        <w:trPr>
          <w:trHeight w:val="685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  <w:p w:rsidR="00CD78C5" w:rsidRDefault="003237D7" w:rsidP="0024662F">
            <w:pPr>
              <w:spacing w:line="240" w:lineRule="auto"/>
              <w:jc w:val="center"/>
            </w:pPr>
            <w:r>
              <w:t>EL HOYON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CD78C5" w:rsidTr="00CD78C5">
        <w:trPr>
          <w:trHeight w:val="648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  <w:p w:rsidR="00CD78C5" w:rsidRDefault="00F43086" w:rsidP="0024662F">
            <w:pPr>
              <w:spacing w:line="240" w:lineRule="auto"/>
              <w:jc w:val="center"/>
            </w:pPr>
            <w:r>
              <w:t>EL CATUAÍ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CD78C5" w:rsidTr="00CD78C5">
        <w:trPr>
          <w:trHeight w:val="685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  <w:p w:rsidR="00CD78C5" w:rsidRDefault="00F43086" w:rsidP="0024662F">
            <w:pPr>
              <w:spacing w:line="240" w:lineRule="auto"/>
              <w:jc w:val="center"/>
            </w:pPr>
            <w:r>
              <w:t>LOS 4 PALOS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CD78C5" w:rsidTr="00CD78C5">
        <w:trPr>
          <w:trHeight w:val="648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CD78C5" w:rsidTr="00CD78C5">
        <w:trPr>
          <w:trHeight w:val="685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CD78C5" w:rsidTr="00CD78C5">
        <w:trPr>
          <w:trHeight w:val="648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CD78C5" w:rsidTr="00CD78C5">
        <w:trPr>
          <w:trHeight w:val="685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CD78C5" w:rsidTr="00CD78C5">
        <w:trPr>
          <w:trHeight w:val="685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CD78C5" w:rsidTr="00CD78C5">
        <w:trPr>
          <w:trHeight w:val="648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  <w:rPr>
                <w:color w:val="FF0000"/>
              </w:rPr>
            </w:pPr>
          </w:p>
          <w:p w:rsidR="00CD78C5" w:rsidRDefault="00CD78C5" w:rsidP="0024662F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TOTAL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  <w:p w:rsidR="00CD78C5" w:rsidRDefault="0024662F" w:rsidP="0024662F">
            <w:pPr>
              <w:spacing w:line="240" w:lineRule="auto"/>
              <w:jc w:val="center"/>
            </w:pPr>
            <w:r>
              <w:t>210</w:t>
            </w:r>
          </w:p>
        </w:tc>
      </w:tr>
    </w:tbl>
    <w:p w:rsidR="00CD78C5" w:rsidRDefault="00CD78C5" w:rsidP="0024662F">
      <w:pPr>
        <w:jc w:val="center"/>
      </w:pPr>
    </w:p>
    <w:tbl>
      <w:tblPr>
        <w:tblStyle w:val="Tablaconcuadrcula"/>
        <w:tblW w:w="4707" w:type="pct"/>
        <w:tblLook w:val="04A0" w:firstRow="1" w:lastRow="0" w:firstColumn="1" w:lastColumn="0" w:noHBand="0" w:noVBand="1"/>
      </w:tblPr>
      <w:tblGrid>
        <w:gridCol w:w="5569"/>
        <w:gridCol w:w="6665"/>
      </w:tblGrid>
      <w:tr w:rsidR="00CD78C5" w:rsidTr="0024662F">
        <w:trPr>
          <w:trHeight w:val="534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NOMBRE DEL LOTE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EDAD DEL CULTIVO</w:t>
            </w:r>
          </w:p>
        </w:tc>
      </w:tr>
      <w:tr w:rsidR="00CD78C5" w:rsidTr="0024662F">
        <w:trPr>
          <w:trHeight w:val="581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EA0F0D" w:rsidP="0024662F">
            <w:pPr>
              <w:spacing w:line="240" w:lineRule="auto"/>
              <w:jc w:val="center"/>
            </w:pPr>
            <w:r>
              <w:t>EL CERRON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CAFÉ VIEJO</w:t>
            </w:r>
          </w:p>
        </w:tc>
      </w:tr>
      <w:tr w:rsidR="00CD78C5" w:rsidTr="0024662F">
        <w:trPr>
          <w:trHeight w:val="534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EL PORTON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CAFÉ VIEJO</w:t>
            </w:r>
          </w:p>
        </w:tc>
      </w:tr>
      <w:tr w:rsidR="00CD78C5" w:rsidTr="0024662F">
        <w:trPr>
          <w:trHeight w:val="581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EA0F0D" w:rsidP="0024662F">
            <w:pPr>
              <w:spacing w:line="240" w:lineRule="auto"/>
              <w:jc w:val="center"/>
            </w:pPr>
            <w:r>
              <w:t>EL CATUAÍ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EA0F0D" w:rsidP="0024662F">
            <w:pPr>
              <w:spacing w:line="240" w:lineRule="auto"/>
              <w:jc w:val="center"/>
            </w:pPr>
            <w:r>
              <w:t>CAFÉ VIEJO</w:t>
            </w:r>
          </w:p>
        </w:tc>
      </w:tr>
      <w:tr w:rsidR="00CD78C5" w:rsidTr="0024662F">
        <w:trPr>
          <w:trHeight w:val="581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EA0F0D" w:rsidP="0024662F">
            <w:pPr>
              <w:spacing w:line="240" w:lineRule="auto"/>
              <w:jc w:val="center"/>
            </w:pPr>
            <w:r>
              <w:t>LOS 4 PALOS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EA0F0D" w:rsidP="0024662F">
            <w:pPr>
              <w:spacing w:line="240" w:lineRule="auto"/>
              <w:jc w:val="center"/>
            </w:pPr>
            <w:r>
              <w:t>CAFÉ VIEJO</w:t>
            </w:r>
          </w:p>
        </w:tc>
      </w:tr>
      <w:tr w:rsidR="00CD78C5" w:rsidTr="0024662F">
        <w:trPr>
          <w:trHeight w:val="534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CD78C5" w:rsidTr="0024662F">
        <w:trPr>
          <w:trHeight w:val="581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EA0F0D">
            <w:pPr>
              <w:spacing w:line="240" w:lineRule="auto"/>
            </w:pPr>
          </w:p>
        </w:tc>
      </w:tr>
      <w:tr w:rsidR="00CD78C5" w:rsidTr="0024662F">
        <w:trPr>
          <w:trHeight w:val="534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EA0F0D">
            <w:pPr>
              <w:spacing w:line="240" w:lineRule="auto"/>
            </w:pPr>
          </w:p>
        </w:tc>
      </w:tr>
      <w:tr w:rsidR="00CD78C5" w:rsidTr="0024662F">
        <w:trPr>
          <w:trHeight w:val="581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EA0F0D">
            <w:pPr>
              <w:spacing w:line="240" w:lineRule="auto"/>
            </w:pPr>
          </w:p>
        </w:tc>
      </w:tr>
      <w:tr w:rsidR="00CD78C5" w:rsidTr="0024662F">
        <w:trPr>
          <w:trHeight w:val="534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CD78C5" w:rsidTr="0024662F">
        <w:trPr>
          <w:trHeight w:val="581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CD78C5" w:rsidTr="0024662F">
        <w:trPr>
          <w:trHeight w:val="534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</w:tr>
    </w:tbl>
    <w:p w:rsidR="00CD78C5" w:rsidRDefault="00CD78C5" w:rsidP="0024662F">
      <w:pPr>
        <w:jc w:val="center"/>
      </w:pPr>
    </w:p>
    <w:p w:rsidR="00CD78C5" w:rsidRDefault="00CD78C5" w:rsidP="0024662F">
      <w:pPr>
        <w:jc w:val="center"/>
      </w:pPr>
    </w:p>
    <w:p w:rsidR="00CD78C5" w:rsidRDefault="00CD78C5" w:rsidP="0024662F">
      <w:pPr>
        <w:jc w:val="center"/>
      </w:pPr>
      <w:r>
        <w:br w:type="page"/>
      </w:r>
    </w:p>
    <w:p w:rsidR="00CD78C5" w:rsidRDefault="00CD78C5" w:rsidP="0024662F">
      <w:pPr>
        <w:jc w:val="center"/>
      </w:pPr>
      <w:bookmarkStart w:id="0" w:name="_GoBack"/>
      <w:bookmarkEnd w:id="0"/>
    </w:p>
    <w:tbl>
      <w:tblPr>
        <w:tblStyle w:val="Tablaconcuadrcula"/>
        <w:tblW w:w="4987" w:type="pct"/>
        <w:tblLook w:val="04A0" w:firstRow="1" w:lastRow="0" w:firstColumn="1" w:lastColumn="0" w:noHBand="0" w:noVBand="1"/>
      </w:tblPr>
      <w:tblGrid>
        <w:gridCol w:w="543"/>
        <w:gridCol w:w="3837"/>
        <w:gridCol w:w="705"/>
        <w:gridCol w:w="708"/>
        <w:gridCol w:w="708"/>
        <w:gridCol w:w="705"/>
        <w:gridCol w:w="708"/>
        <w:gridCol w:w="848"/>
        <w:gridCol w:w="708"/>
        <w:gridCol w:w="705"/>
        <w:gridCol w:w="708"/>
        <w:gridCol w:w="705"/>
        <w:gridCol w:w="674"/>
        <w:gridCol w:w="700"/>
      </w:tblGrid>
      <w:tr w:rsidR="00EA0F0D" w:rsidTr="00EA0F0D">
        <w:trPr>
          <w:trHeight w:val="359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ENE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FEB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MAR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ABR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JUN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JUL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AGO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SEP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OCT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NOV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DIC</w:t>
            </w:r>
          </w:p>
        </w:tc>
      </w:tr>
      <w:tr w:rsidR="00EA0F0D" w:rsidTr="00EA0F0D">
        <w:trPr>
          <w:trHeight w:val="326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Registro de floraciones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EA0F0D" w:rsidTr="00EA0F0D">
        <w:trPr>
          <w:trHeight w:val="359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Poda de cafetos y recepos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EA0F0D" w:rsidTr="00EA0F0D">
        <w:trPr>
          <w:trHeight w:val="326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Poda de sombra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EA0F0D" w:rsidTr="00EA0F0D">
        <w:trPr>
          <w:trHeight w:val="359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Muestreo de suelo para análisis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EA0F0D" w:rsidTr="00EA0F0D">
        <w:trPr>
          <w:trHeight w:val="359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Agobio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EA0F0D" w:rsidTr="00EA0F0D">
        <w:trPr>
          <w:trHeight w:val="326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5E3AE1" w:rsidP="0024662F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Aprovisionamiento de insumos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EA0F0D" w:rsidTr="00EA0F0D">
        <w:trPr>
          <w:trHeight w:val="359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5E3AE1" w:rsidP="0024662F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Combate de malezas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EA0F0D" w:rsidTr="00EA0F0D">
        <w:trPr>
          <w:trHeight w:val="326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5E3AE1" w:rsidP="0024662F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Fertilización de cafetos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EA0F0D" w:rsidTr="00EA0F0D">
        <w:trPr>
          <w:trHeight w:val="359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5E3AE1" w:rsidP="0024662F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Deshije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EA0F0D" w:rsidTr="00EA0F0D">
        <w:trPr>
          <w:trHeight w:val="359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5E3AE1" w:rsidP="0024662F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Conservación de suelo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EA0F0D" w:rsidTr="00EA0F0D">
        <w:trPr>
          <w:trHeight w:val="326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5E3AE1" w:rsidP="0024662F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Muestreo de plagas de follaje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EA0F0D" w:rsidTr="00EA0F0D">
        <w:trPr>
          <w:trHeight w:val="71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5E3AE1" w:rsidP="0024662F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Mantenimiento de calles cercos y rondas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EA0F0D" w:rsidTr="00EA0F0D">
        <w:trPr>
          <w:trHeight w:val="359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5E3AE1" w:rsidP="0024662F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Aprovisionamiento de aguas lluvias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EA0F0D" w:rsidTr="00EA0F0D">
        <w:trPr>
          <w:trHeight w:val="326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5E3AE1" w:rsidP="0024662F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Muestreo y combate de roya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EA0F0D" w:rsidTr="00EA0F0D">
        <w:trPr>
          <w:trHeight w:val="71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5E3AE1" w:rsidP="0024662F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Combate de plagas y enfermedades del cafetal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EA0F0D" w:rsidTr="00EA0F0D">
        <w:trPr>
          <w:trHeight w:val="359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5E3AE1" w:rsidP="0024662F">
            <w:pPr>
              <w:spacing w:line="240" w:lineRule="auto"/>
              <w:jc w:val="center"/>
            </w:pPr>
            <w:r>
              <w:t>16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Muestreo para análisis foliar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EA0F0D" w:rsidTr="00EA0F0D">
        <w:trPr>
          <w:trHeight w:val="326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5E3AE1" w:rsidP="0024662F">
            <w:pPr>
              <w:spacing w:line="240" w:lineRule="auto"/>
              <w:jc w:val="center"/>
            </w:pPr>
            <w:r>
              <w:t>17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Aplicación de enmiendas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EA0F0D" w:rsidTr="00EA0F0D">
        <w:trPr>
          <w:trHeight w:val="359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5E3AE1" w:rsidP="0024662F">
            <w:pPr>
              <w:spacing w:line="240" w:lineRule="auto"/>
              <w:jc w:val="center"/>
            </w:pPr>
            <w:r>
              <w:t>18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Aplicación de fertilizante foliar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EA0F0D" w:rsidTr="00EA0F0D">
        <w:trPr>
          <w:trHeight w:val="359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5E3AE1" w:rsidP="0024662F">
            <w:pPr>
              <w:spacing w:line="240" w:lineRule="auto"/>
              <w:jc w:val="center"/>
            </w:pPr>
            <w:r>
              <w:t>19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Limpieza de recibideros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</w:tr>
      <w:tr w:rsidR="00EA0F0D" w:rsidTr="00EA0F0D">
        <w:trPr>
          <w:trHeight w:val="326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5E3AE1" w:rsidP="0024662F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C5" w:rsidRDefault="00CD78C5" w:rsidP="0024662F">
            <w:pPr>
              <w:spacing w:line="240" w:lineRule="auto"/>
              <w:jc w:val="center"/>
            </w:pPr>
            <w:r>
              <w:t>Recolección de la cosecha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8C5" w:rsidRDefault="00CD78C5" w:rsidP="0024662F">
            <w:pPr>
              <w:spacing w:line="240" w:lineRule="auto"/>
              <w:jc w:val="center"/>
            </w:pPr>
          </w:p>
        </w:tc>
      </w:tr>
    </w:tbl>
    <w:p w:rsidR="00CD78C5" w:rsidRDefault="00CD78C5" w:rsidP="0024662F">
      <w:pPr>
        <w:jc w:val="center"/>
      </w:pPr>
    </w:p>
    <w:p w:rsidR="00CD78C5" w:rsidRDefault="00CD78C5" w:rsidP="0024662F">
      <w:pPr>
        <w:jc w:val="center"/>
      </w:pPr>
    </w:p>
    <w:p w:rsidR="00395EA5" w:rsidRDefault="00395EA5" w:rsidP="0024662F">
      <w:pPr>
        <w:jc w:val="center"/>
      </w:pPr>
    </w:p>
    <w:sectPr w:rsidR="00395EA5" w:rsidSect="005E3AE1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2E1" w:rsidRDefault="003042E1" w:rsidP="00EA0F0D">
      <w:pPr>
        <w:spacing w:after="0" w:line="240" w:lineRule="auto"/>
      </w:pPr>
      <w:r>
        <w:separator/>
      </w:r>
    </w:p>
  </w:endnote>
  <w:endnote w:type="continuationSeparator" w:id="0">
    <w:p w:rsidR="003042E1" w:rsidRDefault="003042E1" w:rsidP="00EA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F0D" w:rsidRDefault="00951638">
    <w:pPr>
      <w:pStyle w:val="Piedepgina"/>
    </w:pPr>
    <w:r>
      <w:rPr>
        <w:noProof/>
        <w:lang w:eastAsia="es-SV"/>
      </w:rPr>
      <w:drawing>
        <wp:inline distT="0" distB="0" distL="0" distR="0">
          <wp:extent cx="3276190" cy="736508"/>
          <wp:effectExtent l="0" t="0" r="635" b="698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190" cy="736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2E1" w:rsidRDefault="003042E1" w:rsidP="00EA0F0D">
      <w:pPr>
        <w:spacing w:after="0" w:line="240" w:lineRule="auto"/>
      </w:pPr>
      <w:r>
        <w:separator/>
      </w:r>
    </w:p>
  </w:footnote>
  <w:footnote w:type="continuationSeparator" w:id="0">
    <w:p w:rsidR="003042E1" w:rsidRDefault="003042E1" w:rsidP="00EA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F0D" w:rsidRDefault="00EA0F0D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-205740</wp:posOffset>
          </wp:positionV>
          <wp:extent cx="1137285" cy="822960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285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89"/>
    <w:rsid w:val="0024662F"/>
    <w:rsid w:val="003042E1"/>
    <w:rsid w:val="003237D7"/>
    <w:rsid w:val="00395EA5"/>
    <w:rsid w:val="005E3AE1"/>
    <w:rsid w:val="00951638"/>
    <w:rsid w:val="00CD78C5"/>
    <w:rsid w:val="00EA0F0D"/>
    <w:rsid w:val="00F43086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4CB8C-3AE5-442E-B8D8-EBBADB25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8C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D7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0F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F0D"/>
  </w:style>
  <w:style w:type="paragraph" w:styleId="Piedepgina">
    <w:name w:val="footer"/>
    <w:basedOn w:val="Normal"/>
    <w:link w:val="PiedepginaCar"/>
    <w:uiPriority w:val="99"/>
    <w:unhideWhenUsed/>
    <w:rsid w:val="00EA0F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rubenia emperatriz alvarado cañas</dc:creator>
  <cp:keywords/>
  <dc:description/>
  <cp:lastModifiedBy>rubenia emperatriz alvarado cañas</cp:lastModifiedBy>
  <cp:revision>6</cp:revision>
  <dcterms:created xsi:type="dcterms:W3CDTF">2015-07-18T19:21:00Z</dcterms:created>
  <dcterms:modified xsi:type="dcterms:W3CDTF">2015-07-23T16:56:00Z</dcterms:modified>
</cp:coreProperties>
</file>