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EC" w:rsidRDefault="008456EC"/>
    <w:p w:rsidR="008456EC" w:rsidRDefault="008456EC"/>
    <w:tbl>
      <w:tblPr>
        <w:tblStyle w:val="Listeclaire-Accent1"/>
        <w:tblW w:w="9126" w:type="dxa"/>
        <w:jc w:val="center"/>
        <w:tblLayout w:type="fixed"/>
        <w:tblLook w:val="04A0" w:firstRow="1" w:lastRow="0" w:firstColumn="1" w:lastColumn="0" w:noHBand="0" w:noVBand="1"/>
      </w:tblPr>
      <w:tblGrid>
        <w:gridCol w:w="5255"/>
        <w:gridCol w:w="1276"/>
        <w:gridCol w:w="1276"/>
        <w:gridCol w:w="1319"/>
      </w:tblGrid>
      <w:tr w:rsidR="00CF0841" w:rsidRPr="00CF0841" w:rsidTr="00BA6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CF0841" w:rsidRDefault="00CF0841" w:rsidP="00EF2E24">
            <w:pPr>
              <w:jc w:val="center"/>
              <w:rPr>
                <w:sz w:val="28"/>
              </w:rPr>
            </w:pPr>
            <w:r w:rsidRPr="00537877">
              <w:rPr>
                <w:sz w:val="36"/>
              </w:rPr>
              <w:t>PACKS PROMERKA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537877" w:rsidRDefault="00CF0841" w:rsidP="00845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7877">
              <w:t>ECONOMY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537877" w:rsidRDefault="00EF2E24" w:rsidP="00845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</w:t>
            </w:r>
            <w:r w:rsidR="00CF0841" w:rsidRPr="00537877">
              <w:t>FORT</w:t>
            </w: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537877" w:rsidRDefault="00CF0841" w:rsidP="00845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7877">
              <w:t>PREMIUM</w:t>
            </w:r>
          </w:p>
        </w:tc>
      </w:tr>
      <w:tr w:rsidR="00CF0841" w:rsidRPr="00A55D11" w:rsidTr="00B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110A0" w:rsidRPr="008110A0" w:rsidRDefault="00BA61D9" w:rsidP="008110A0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>Preisgestaltung</w:t>
            </w:r>
          </w:p>
        </w:tc>
        <w:tc>
          <w:tcPr>
            <w:tcW w:w="1276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CB4CBC" w:rsidP="00BA6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lang w:val="de-CH"/>
              </w:rPr>
            </w:pPr>
            <w:r w:rsidRPr="008110A0">
              <w:rPr>
                <w:noProof/>
                <w:color w:val="1F497D" w:themeColor="text2"/>
                <w:sz w:val="18"/>
                <w:lang w:val="de-CH" w:eastAsia="fr-CH"/>
              </w:rPr>
              <w:t>10% Rabatt auf den</w:t>
            </w:r>
            <w:r w:rsidRPr="008110A0">
              <w:rPr>
                <w:noProof/>
                <w:color w:val="1F497D" w:themeColor="text2"/>
                <w:sz w:val="18"/>
                <w:lang w:val="de-CH" w:eastAsia="fr-CH"/>
              </w:rPr>
              <w:br/>
              <w:t>Gesamt</w:t>
            </w:r>
            <w:r w:rsidR="001F6BF6">
              <w:rPr>
                <w:noProof/>
                <w:color w:val="1F497D" w:themeColor="text2"/>
                <w:sz w:val="18"/>
                <w:lang w:val="de-CH" w:eastAsia="fr-CH"/>
              </w:rPr>
              <w:t>-n</w:t>
            </w:r>
            <w:r w:rsidRPr="008110A0">
              <w:rPr>
                <w:noProof/>
                <w:color w:val="1F497D" w:themeColor="text2"/>
                <w:sz w:val="18"/>
                <w:lang w:val="de-CH" w:eastAsia="fr-CH"/>
              </w:rPr>
              <w:t>ettobetrag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B4CBC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  <w:lang w:val="de-CH"/>
              </w:rPr>
            </w:pPr>
            <w:r w:rsidRPr="008110A0">
              <w:rPr>
                <w:color w:val="1F497D" w:themeColor="text2"/>
                <w:sz w:val="18"/>
                <w:lang w:val="de-CH"/>
              </w:rPr>
              <w:t>Netto Preise</w:t>
            </w: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CB4CBC" w:rsidP="00BA6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  <w:lang w:val="de-CH"/>
              </w:rPr>
            </w:pPr>
            <w:r w:rsidRPr="008110A0">
              <w:rPr>
                <w:color w:val="1F497D" w:themeColor="text2"/>
                <w:sz w:val="18"/>
                <w:lang w:val="de-CH"/>
              </w:rPr>
              <w:t>1</w:t>
            </w:r>
            <w:r w:rsidR="00B2131F">
              <w:rPr>
                <w:color w:val="1F497D" w:themeColor="text2"/>
                <w:sz w:val="18"/>
                <w:lang w:val="de-CH"/>
              </w:rPr>
              <w:t>2</w:t>
            </w:r>
            <w:r w:rsidRPr="008110A0">
              <w:rPr>
                <w:color w:val="1F497D" w:themeColor="text2"/>
                <w:sz w:val="18"/>
                <w:lang w:val="de-CH"/>
              </w:rPr>
              <w:t>% Zuschlag auf dem Gesamt</w:t>
            </w:r>
            <w:r w:rsidR="00BA61D9">
              <w:rPr>
                <w:color w:val="1F497D" w:themeColor="text2"/>
                <w:sz w:val="18"/>
                <w:lang w:val="de-CH"/>
              </w:rPr>
              <w:t>-</w:t>
            </w:r>
            <w:proofErr w:type="spellStart"/>
            <w:r w:rsidR="001F6BF6">
              <w:rPr>
                <w:color w:val="1F497D" w:themeColor="text2"/>
                <w:sz w:val="18"/>
                <w:lang w:val="de-CH"/>
              </w:rPr>
              <w:t>n</w:t>
            </w:r>
            <w:r w:rsidRPr="008110A0">
              <w:rPr>
                <w:color w:val="1F497D" w:themeColor="text2"/>
                <w:sz w:val="18"/>
                <w:lang w:val="de-CH"/>
              </w:rPr>
              <w:t>ettobetrag</w:t>
            </w:r>
            <w:proofErr w:type="spellEnd"/>
          </w:p>
        </w:tc>
      </w:tr>
      <w:tr w:rsidR="008110A0" w:rsidRPr="008110A0" w:rsidTr="00BA61D9">
        <w:trPr>
          <w:trHeight w:val="6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110A0" w:rsidRPr="008110A0" w:rsidRDefault="008110A0" w:rsidP="008E6B2A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>Zahlungsbedingungen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110A0" w:rsidRPr="008110A0" w:rsidRDefault="008110A0" w:rsidP="00811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de-CH" w:eastAsia="fr-CH"/>
              </w:rPr>
            </w:pPr>
            <w:r>
              <w:rPr>
                <w:noProof/>
                <w:color w:val="1F497D" w:themeColor="text2"/>
                <w:sz w:val="18"/>
                <w:lang w:val="de-CH" w:eastAsia="fr-CH"/>
              </w:rPr>
              <w:t>Bar- oder Kartenzahlung obligatorisch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8110A0" w:rsidRPr="008110A0" w:rsidRDefault="008110A0" w:rsidP="00811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de-CH" w:eastAsia="fr-CH"/>
              </w:rPr>
            </w:pPr>
            <w:r>
              <w:rPr>
                <w:noProof/>
                <w:color w:val="1F497D" w:themeColor="text2"/>
                <w:sz w:val="18"/>
                <w:lang w:val="de-CH" w:eastAsia="fr-CH"/>
              </w:rPr>
              <w:t xml:space="preserve">Bezahlung innert 30 </w:t>
            </w:r>
            <w:r w:rsidR="00B2131F">
              <w:rPr>
                <w:noProof/>
                <w:color w:val="1F497D" w:themeColor="text2"/>
                <w:sz w:val="18"/>
                <w:lang w:val="de-CH" w:eastAsia="fr-CH"/>
              </w:rPr>
              <w:t>T</w:t>
            </w:r>
            <w:r>
              <w:rPr>
                <w:noProof/>
                <w:color w:val="1F497D" w:themeColor="text2"/>
                <w:sz w:val="18"/>
                <w:lang w:val="de-CH" w:eastAsia="fr-CH"/>
              </w:rPr>
              <w:t>agen</w:t>
            </w: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110A0" w:rsidRPr="008110A0" w:rsidRDefault="008110A0" w:rsidP="00811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1F497D" w:themeColor="text2"/>
                <w:sz w:val="18"/>
                <w:lang w:val="de-CH" w:eastAsia="fr-CH"/>
              </w:rPr>
            </w:pPr>
            <w:r>
              <w:rPr>
                <w:noProof/>
                <w:color w:val="1F497D" w:themeColor="text2"/>
                <w:sz w:val="18"/>
                <w:lang w:val="de-CH" w:eastAsia="fr-CH"/>
              </w:rPr>
              <w:t xml:space="preserve">Bezahlung innert 30 </w:t>
            </w:r>
            <w:r w:rsidR="00B2131F">
              <w:rPr>
                <w:noProof/>
                <w:color w:val="1F497D" w:themeColor="text2"/>
                <w:sz w:val="18"/>
                <w:lang w:val="de-CH" w:eastAsia="fr-CH"/>
              </w:rPr>
              <w:t>T</w:t>
            </w:r>
            <w:r>
              <w:rPr>
                <w:noProof/>
                <w:color w:val="1F497D" w:themeColor="text2"/>
                <w:sz w:val="18"/>
                <w:lang w:val="de-CH" w:eastAsia="fr-CH"/>
              </w:rPr>
              <w:t>agen</w:t>
            </w:r>
          </w:p>
        </w:tc>
      </w:tr>
      <w:tr w:rsidR="003B7991" w:rsidTr="00B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B7991" w:rsidRPr="008110A0" w:rsidRDefault="00A55D11" w:rsidP="008E6B2A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>Abholung der Ware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B7991" w:rsidRPr="008110A0" w:rsidRDefault="003B799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245F3915" wp14:editId="741D9299">
                  <wp:extent cx="230587" cy="219058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3B7991" w:rsidRPr="008110A0" w:rsidRDefault="003B799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de-CH" w:eastAsia="fr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245F3915" wp14:editId="741D9299">
                  <wp:extent cx="230587" cy="219058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B7991" w:rsidRPr="008110A0" w:rsidRDefault="003B799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de-CH" w:eastAsia="fr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245F3915" wp14:editId="741D9299">
                  <wp:extent cx="230587" cy="219058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RPr="0022294A" w:rsidTr="00BA61D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912B9" w:rsidRDefault="001F6BF6" w:rsidP="008E6B2A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 xml:space="preserve">Kostenlose </w:t>
            </w:r>
            <w:r w:rsidR="00190C3F" w:rsidRPr="008110A0">
              <w:rPr>
                <w:color w:val="1F497D" w:themeColor="text2"/>
                <w:lang w:val="de-CH"/>
              </w:rPr>
              <w:t>Lieferung ab</w:t>
            </w:r>
            <w:r w:rsidR="00A214DE" w:rsidRPr="008110A0">
              <w:rPr>
                <w:color w:val="1F497D" w:themeColor="text2"/>
                <w:lang w:val="de-CH"/>
              </w:rPr>
              <w:t xml:space="preserve"> </w:t>
            </w:r>
            <w:r w:rsidR="00BA61D9">
              <w:rPr>
                <w:color w:val="1F497D" w:themeColor="text2"/>
                <w:lang w:val="de-CH"/>
              </w:rPr>
              <w:t xml:space="preserve">einem Bestellwert von </w:t>
            </w:r>
          </w:p>
          <w:p w:rsidR="00CF0841" w:rsidRPr="008110A0" w:rsidRDefault="001F6BF6" w:rsidP="008E6B2A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>CHF 149</w:t>
            </w:r>
            <w:r w:rsidR="00A214DE" w:rsidRPr="008110A0">
              <w:rPr>
                <w:color w:val="1F497D" w:themeColor="text2"/>
                <w:lang w:val="de-CH"/>
              </w:rPr>
              <w:t xml:space="preserve">.00 </w:t>
            </w:r>
            <w:r w:rsidR="0022294A">
              <w:rPr>
                <w:color w:val="1F497D" w:themeColor="text2"/>
                <w:lang w:val="de-CH"/>
              </w:rPr>
              <w:t>exkl.</w:t>
            </w:r>
            <w:r w:rsidR="00190C3F" w:rsidRPr="008110A0">
              <w:rPr>
                <w:color w:val="1F497D" w:themeColor="text2"/>
                <w:lang w:val="de-CH"/>
              </w:rPr>
              <w:t xml:space="preserve"> MwSt</w:t>
            </w:r>
            <w:r w:rsidR="00BA61D9">
              <w:rPr>
                <w:color w:val="1F497D" w:themeColor="text2"/>
                <w:lang w:val="de-CH"/>
              </w:rPr>
              <w:t>.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B2131F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>
              <w:rPr>
                <w:color w:val="1F497D" w:themeColor="text2"/>
                <w:sz w:val="18"/>
                <w:lang w:val="de-CH"/>
              </w:rPr>
              <w:t>Versand-kostenfrei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69AE6629" wp14:editId="62922CBA">
                  <wp:extent cx="230587" cy="219058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1CCAC2C0" wp14:editId="299DF7CC">
                  <wp:extent cx="230587" cy="219058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RPr="0022294A" w:rsidTr="00B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1F6BF6" w:rsidP="008E6B2A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>Transportkostenanteil</w:t>
            </w:r>
            <w:r w:rsidR="00190C3F" w:rsidRPr="008110A0">
              <w:rPr>
                <w:color w:val="1F497D" w:themeColor="text2"/>
                <w:lang w:val="de-CH"/>
              </w:rPr>
              <w:t xml:space="preserve"> von CHF </w:t>
            </w:r>
            <w:r w:rsidR="00AF5360">
              <w:rPr>
                <w:color w:val="1F497D" w:themeColor="text2"/>
                <w:lang w:val="de-CH"/>
              </w:rPr>
              <w:t>19.00</w:t>
            </w:r>
            <w:r w:rsidR="00190C3F" w:rsidRPr="008110A0">
              <w:rPr>
                <w:color w:val="1F497D" w:themeColor="text2"/>
                <w:lang w:val="de-CH"/>
              </w:rPr>
              <w:t xml:space="preserve"> </w:t>
            </w:r>
            <w:r w:rsidR="00BA61D9">
              <w:rPr>
                <w:color w:val="1F497D" w:themeColor="text2"/>
                <w:lang w:val="de-CH"/>
              </w:rPr>
              <w:t>unter</w:t>
            </w:r>
            <w:r w:rsidR="00190C3F" w:rsidRPr="008110A0">
              <w:rPr>
                <w:color w:val="1F497D" w:themeColor="text2"/>
                <w:lang w:val="de-CH"/>
              </w:rPr>
              <w:t xml:space="preserve"> eine</w:t>
            </w:r>
            <w:r w:rsidR="00BA61D9">
              <w:rPr>
                <w:color w:val="1F497D" w:themeColor="text2"/>
                <w:lang w:val="de-CH"/>
              </w:rPr>
              <w:t>m</w:t>
            </w:r>
            <w:r w:rsidR="00190C3F" w:rsidRPr="008110A0">
              <w:rPr>
                <w:color w:val="1F497D" w:themeColor="text2"/>
                <w:lang w:val="de-CH"/>
              </w:rPr>
              <w:t xml:space="preserve"> </w:t>
            </w:r>
            <w:r w:rsidR="00BA61D9">
              <w:rPr>
                <w:color w:val="1F497D" w:themeColor="text2"/>
                <w:lang w:val="de-CH"/>
              </w:rPr>
              <w:t xml:space="preserve">Bestellwert von CHF </w:t>
            </w:r>
            <w:r w:rsidR="00AF5360">
              <w:rPr>
                <w:color w:val="1F497D" w:themeColor="text2"/>
                <w:lang w:val="de-CH"/>
              </w:rPr>
              <w:t>149</w:t>
            </w:r>
            <w:r w:rsidR="00BA61D9">
              <w:rPr>
                <w:color w:val="1F497D" w:themeColor="text2"/>
                <w:lang w:val="de-CH"/>
              </w:rPr>
              <w:t xml:space="preserve">.00 </w:t>
            </w:r>
            <w:r w:rsidR="0022294A">
              <w:rPr>
                <w:color w:val="1F497D" w:themeColor="text2"/>
                <w:lang w:val="de-CH"/>
              </w:rPr>
              <w:t>exkl.</w:t>
            </w:r>
            <w:r w:rsidR="00BA61D9">
              <w:rPr>
                <w:color w:val="1F497D" w:themeColor="text2"/>
                <w:lang w:val="de-CH"/>
              </w:rPr>
              <w:t xml:space="preserve"> MwSt.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3F9A764B" wp14:editId="23B8E820">
                  <wp:extent cx="230587" cy="219058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07ADD50B" wp14:editId="32D2AA10">
                  <wp:extent cx="230587" cy="219058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BA61D9">
        <w:trPr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2922CD" w:rsidRPr="008110A0" w:rsidRDefault="008110A0" w:rsidP="008E6B2A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>Lieferung ins</w:t>
            </w:r>
            <w:r w:rsidR="00190C3F" w:rsidRPr="008110A0">
              <w:rPr>
                <w:color w:val="1F497D" w:themeColor="text2"/>
                <w:lang w:val="de-CH"/>
              </w:rPr>
              <w:t xml:space="preserve"> Erdgeschoss</w:t>
            </w:r>
            <w:r w:rsidR="0022294A">
              <w:rPr>
                <w:color w:val="1F497D" w:themeColor="text2"/>
                <w:lang w:val="de-CH"/>
              </w:rPr>
              <w:t xml:space="preserve"> (Bordsteinkante)</w:t>
            </w:r>
            <w:r w:rsidR="00AF5360">
              <w:rPr>
                <w:color w:val="1F497D" w:themeColor="text2"/>
                <w:lang w:val="de-CH"/>
              </w:rPr>
              <w:t xml:space="preserve"> durch ein Transportunternehmen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4A4CA1A1" wp14:editId="78E16E85">
                  <wp:extent cx="230587" cy="219058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3B799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291649A1" wp14:editId="57137908">
                  <wp:extent cx="230587" cy="219058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B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190C3F" w:rsidP="00190C3F">
            <w:pPr>
              <w:jc w:val="center"/>
              <w:rPr>
                <w:color w:val="1F497D" w:themeColor="text2"/>
                <w:lang w:val="de-CH"/>
              </w:rPr>
            </w:pPr>
            <w:r w:rsidRPr="008110A0">
              <w:rPr>
                <w:color w:val="1F497D" w:themeColor="text2"/>
                <w:lang w:val="de-CH"/>
              </w:rPr>
              <w:t xml:space="preserve">Lieferung </w:t>
            </w:r>
            <w:r w:rsidR="00E4224B">
              <w:rPr>
                <w:color w:val="1F497D" w:themeColor="text2"/>
                <w:lang w:val="de-CH"/>
              </w:rPr>
              <w:t>durch das</w:t>
            </w:r>
            <w:r w:rsidRPr="008110A0">
              <w:rPr>
                <w:color w:val="1F497D" w:themeColor="text2"/>
                <w:lang w:val="de-CH"/>
              </w:rPr>
              <w:t xml:space="preserve"> PROMERKA Logistik Team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6F241E23" wp14:editId="57A50B37">
                  <wp:extent cx="230587" cy="219058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BA61D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E4224B" w:rsidP="008110A0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>Stockwerklieferung</w:t>
            </w:r>
            <w:r w:rsidR="00190C3F" w:rsidRPr="008110A0">
              <w:rPr>
                <w:color w:val="1F497D" w:themeColor="text2"/>
                <w:lang w:val="de-CH"/>
              </w:rPr>
              <w:t xml:space="preserve"> </w:t>
            </w:r>
            <w:r>
              <w:rPr>
                <w:color w:val="1F497D" w:themeColor="text2"/>
                <w:lang w:val="de-CH"/>
              </w:rPr>
              <w:t>durch das</w:t>
            </w:r>
            <w:r w:rsidR="00190C3F" w:rsidRPr="008110A0">
              <w:rPr>
                <w:color w:val="1F497D" w:themeColor="text2"/>
                <w:lang w:val="de-CH"/>
              </w:rPr>
              <w:t xml:space="preserve"> PROMERKA Logistik Team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671B2883" wp14:editId="17EE0801">
                  <wp:extent cx="230587" cy="219058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B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190C3F" w:rsidP="008E6B2A">
            <w:pPr>
              <w:jc w:val="center"/>
              <w:rPr>
                <w:color w:val="1F497D" w:themeColor="text2"/>
                <w:lang w:val="de-CH"/>
              </w:rPr>
            </w:pPr>
            <w:r w:rsidRPr="008110A0">
              <w:rPr>
                <w:color w:val="1F497D" w:themeColor="text2"/>
                <w:lang w:val="de-CH"/>
              </w:rPr>
              <w:t xml:space="preserve">Installation </w:t>
            </w:r>
            <w:r w:rsidR="002F6591">
              <w:rPr>
                <w:color w:val="1F497D" w:themeColor="text2"/>
                <w:lang w:val="de-CH"/>
              </w:rPr>
              <w:t>&amp;</w:t>
            </w:r>
            <w:r w:rsidR="00E4224B">
              <w:rPr>
                <w:color w:val="1F497D" w:themeColor="text2"/>
                <w:lang w:val="de-CH"/>
              </w:rPr>
              <w:t xml:space="preserve"> Montage</w:t>
            </w:r>
            <w:r w:rsidR="002F6591">
              <w:rPr>
                <w:color w:val="1F497D" w:themeColor="text2"/>
                <w:lang w:val="de-CH"/>
              </w:rPr>
              <w:t xml:space="preserve"> durch das</w:t>
            </w:r>
            <w:r w:rsidRPr="008110A0">
              <w:rPr>
                <w:color w:val="1F497D" w:themeColor="text2"/>
                <w:lang w:val="de-CH"/>
              </w:rPr>
              <w:t xml:space="preserve"> </w:t>
            </w:r>
            <w:r w:rsidR="00CF0841" w:rsidRPr="008110A0">
              <w:rPr>
                <w:color w:val="1F497D" w:themeColor="text2"/>
                <w:lang w:val="de-CH"/>
              </w:rPr>
              <w:t>PROMERKA</w:t>
            </w:r>
            <w:r w:rsidRPr="008110A0">
              <w:rPr>
                <w:color w:val="1F497D" w:themeColor="text2"/>
                <w:lang w:val="de-CH"/>
              </w:rPr>
              <w:t xml:space="preserve"> Logistik Team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28F2877C" wp14:editId="7B447B9B">
                  <wp:extent cx="230587" cy="219058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BA61D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2F6591" w:rsidP="008E6B2A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>Rücknahme von Abfall &amp; Verpackung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24F87A56" wp14:editId="6B7A062A">
                  <wp:extent cx="230587" cy="219058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B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AF5360" w:rsidP="008E6B2A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>Entsorgung</w:t>
            </w:r>
            <w:r w:rsidR="002F6591">
              <w:rPr>
                <w:color w:val="1F497D" w:themeColor="text2"/>
                <w:lang w:val="de-CH"/>
              </w:rPr>
              <w:t xml:space="preserve"> von Abfall &amp; Verpackung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2137C643" wp14:editId="73BDC6B6">
                  <wp:extent cx="230587" cy="219058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BA61D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AF5360" w:rsidP="00D52702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>Lieferung i</w:t>
            </w:r>
            <w:r w:rsidR="00D52702" w:rsidRPr="008110A0">
              <w:rPr>
                <w:color w:val="1F497D" w:themeColor="text2"/>
                <w:lang w:val="de-CH"/>
              </w:rPr>
              <w:t>n</w:t>
            </w:r>
            <w:r w:rsidR="00E97C8F">
              <w:rPr>
                <w:color w:val="1F497D" w:themeColor="text2"/>
                <w:lang w:val="de-CH"/>
              </w:rPr>
              <w:t>nerhalb von</w:t>
            </w:r>
            <w:r w:rsidR="00D52702" w:rsidRPr="008110A0">
              <w:rPr>
                <w:color w:val="1F497D" w:themeColor="text2"/>
                <w:lang w:val="de-CH"/>
              </w:rPr>
              <w:t xml:space="preserve"> 10 Arbeitstagen </w:t>
            </w:r>
            <w:r w:rsidR="00CF0841" w:rsidRPr="008110A0">
              <w:rPr>
                <w:color w:val="1F497D" w:themeColor="text2"/>
                <w:lang w:val="de-CH"/>
              </w:rPr>
              <w:t>(</w:t>
            </w:r>
            <w:r w:rsidR="00D52702" w:rsidRPr="008110A0">
              <w:rPr>
                <w:color w:val="1F497D" w:themeColor="text2"/>
                <w:lang w:val="de-CH"/>
              </w:rPr>
              <w:t>je nach Lager</w:t>
            </w:r>
            <w:r>
              <w:rPr>
                <w:color w:val="1F497D" w:themeColor="text2"/>
                <w:lang w:val="de-CH"/>
              </w:rPr>
              <w:t>bestand</w:t>
            </w:r>
            <w:r w:rsidR="00CF0841" w:rsidRPr="008110A0">
              <w:rPr>
                <w:color w:val="1F497D" w:themeColor="text2"/>
                <w:lang w:val="de-CH"/>
              </w:rPr>
              <w:t>)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0541EE7B" wp14:editId="4D6686DA">
                  <wp:extent cx="230587" cy="219058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</w:tr>
      <w:tr w:rsidR="00CF0841" w:rsidTr="00B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AF5360" w:rsidP="00D52702">
            <w:pPr>
              <w:jc w:val="center"/>
              <w:rPr>
                <w:color w:val="1F497D" w:themeColor="text2"/>
                <w:lang w:val="de-CH"/>
              </w:rPr>
            </w:pPr>
            <w:r>
              <w:rPr>
                <w:color w:val="1F497D" w:themeColor="text2"/>
                <w:lang w:val="de-CH"/>
              </w:rPr>
              <w:t>Lieferung i</w:t>
            </w:r>
            <w:r w:rsidRPr="008110A0">
              <w:rPr>
                <w:color w:val="1F497D" w:themeColor="text2"/>
                <w:lang w:val="de-CH"/>
              </w:rPr>
              <w:t>n</w:t>
            </w:r>
            <w:r>
              <w:rPr>
                <w:color w:val="1F497D" w:themeColor="text2"/>
                <w:lang w:val="de-CH"/>
              </w:rPr>
              <w:t>nerhalb von 5</w:t>
            </w:r>
            <w:r w:rsidRPr="008110A0">
              <w:rPr>
                <w:color w:val="1F497D" w:themeColor="text2"/>
                <w:lang w:val="de-CH"/>
              </w:rPr>
              <w:t xml:space="preserve"> Arbeitstagen (je nach Lager</w:t>
            </w:r>
            <w:r>
              <w:rPr>
                <w:color w:val="1F497D" w:themeColor="text2"/>
                <w:lang w:val="de-CH"/>
              </w:rPr>
              <w:t>bestand</w:t>
            </w:r>
            <w:r w:rsidRPr="008110A0">
              <w:rPr>
                <w:color w:val="1F497D" w:themeColor="text2"/>
                <w:lang w:val="de-CH"/>
              </w:rPr>
              <w:t>)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8110A0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31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8110A0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8110A0">
              <w:rPr>
                <w:noProof/>
                <w:lang w:eastAsia="fr-CH"/>
              </w:rPr>
              <w:drawing>
                <wp:inline distT="0" distB="0" distL="0" distR="0" wp14:anchorId="3A39635B" wp14:editId="46A570FA">
                  <wp:extent cx="230587" cy="219058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5C61" w:rsidRDefault="00C15C61"/>
    <w:sectPr w:rsidR="00C15C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DF7" w:rsidRDefault="00103DF7" w:rsidP="008456EC">
      <w:pPr>
        <w:spacing w:after="0" w:line="240" w:lineRule="auto"/>
      </w:pPr>
      <w:r>
        <w:separator/>
      </w:r>
    </w:p>
  </w:endnote>
  <w:endnote w:type="continuationSeparator" w:id="0">
    <w:p w:rsidR="00103DF7" w:rsidRDefault="00103DF7" w:rsidP="0084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DF7" w:rsidRDefault="00103DF7" w:rsidP="008456EC">
      <w:pPr>
        <w:spacing w:after="0" w:line="240" w:lineRule="auto"/>
      </w:pPr>
      <w:r>
        <w:separator/>
      </w:r>
    </w:p>
  </w:footnote>
  <w:footnote w:type="continuationSeparator" w:id="0">
    <w:p w:rsidR="00103DF7" w:rsidRDefault="00103DF7" w:rsidP="0084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6EC" w:rsidRDefault="008456EC">
    <w:pPr>
      <w:pStyle w:val="En-tte"/>
    </w:pPr>
    <w:r>
      <w:rPr>
        <w:noProof/>
        <w:lang w:eastAsia="fr-CH"/>
      </w:rPr>
      <w:drawing>
        <wp:inline distT="0" distB="0" distL="0" distR="0" wp14:anchorId="7AE84EBE" wp14:editId="3D21D479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A3"/>
    <w:rsid w:val="000F220D"/>
    <w:rsid w:val="00103DF7"/>
    <w:rsid w:val="00160DB5"/>
    <w:rsid w:val="00190C3F"/>
    <w:rsid w:val="001C68D4"/>
    <w:rsid w:val="001F6BF6"/>
    <w:rsid w:val="0022294A"/>
    <w:rsid w:val="002922CD"/>
    <w:rsid w:val="002F6591"/>
    <w:rsid w:val="003B7991"/>
    <w:rsid w:val="00422BA3"/>
    <w:rsid w:val="004D73D0"/>
    <w:rsid w:val="00537877"/>
    <w:rsid w:val="005B1D96"/>
    <w:rsid w:val="0060704B"/>
    <w:rsid w:val="006221EA"/>
    <w:rsid w:val="00632904"/>
    <w:rsid w:val="0069701A"/>
    <w:rsid w:val="00790C2F"/>
    <w:rsid w:val="008110A0"/>
    <w:rsid w:val="008456EC"/>
    <w:rsid w:val="008912B9"/>
    <w:rsid w:val="008E6B2A"/>
    <w:rsid w:val="00A214DE"/>
    <w:rsid w:val="00A542E3"/>
    <w:rsid w:val="00A55D11"/>
    <w:rsid w:val="00A94CCF"/>
    <w:rsid w:val="00AF5360"/>
    <w:rsid w:val="00B06EF4"/>
    <w:rsid w:val="00B2131F"/>
    <w:rsid w:val="00B73736"/>
    <w:rsid w:val="00BA61D9"/>
    <w:rsid w:val="00C15C61"/>
    <w:rsid w:val="00C34750"/>
    <w:rsid w:val="00CB4CBC"/>
    <w:rsid w:val="00CB6AFF"/>
    <w:rsid w:val="00CF0841"/>
    <w:rsid w:val="00D52702"/>
    <w:rsid w:val="00D85270"/>
    <w:rsid w:val="00E4224B"/>
    <w:rsid w:val="00E50825"/>
    <w:rsid w:val="00E53FF7"/>
    <w:rsid w:val="00E84191"/>
    <w:rsid w:val="00E97C8F"/>
    <w:rsid w:val="00EF2E24"/>
    <w:rsid w:val="00F6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52D68"/>
  <w15:docId w15:val="{D3AE92FC-D3D2-4953-AECB-A36F92D4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B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422BA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fonce-Accent1">
    <w:name w:val="Dark List Accent 1"/>
    <w:basedOn w:val="TableauNormal"/>
    <w:uiPriority w:val="70"/>
    <w:rsid w:val="00422BA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claire-Accent1">
    <w:name w:val="Light List Accent 1"/>
    <w:basedOn w:val="TableauNormal"/>
    <w:uiPriority w:val="61"/>
    <w:rsid w:val="00A94CCF"/>
    <w:pPr>
      <w:spacing w:after="0" w:line="240" w:lineRule="auto"/>
    </w:pPr>
    <w:tblPr>
      <w:tblStyleRowBandSize w:val="1"/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56EC"/>
  </w:style>
  <w:style w:type="paragraph" w:styleId="Pieddepage">
    <w:name w:val="footer"/>
    <w:basedOn w:val="Normal"/>
    <w:link w:val="Pieddepag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sbinggeli</dc:creator>
  <cp:lastModifiedBy>Sandra</cp:lastModifiedBy>
  <cp:revision>4</cp:revision>
  <cp:lastPrinted>2016-10-27T13:05:00Z</cp:lastPrinted>
  <dcterms:created xsi:type="dcterms:W3CDTF">2016-12-22T06:55:00Z</dcterms:created>
  <dcterms:modified xsi:type="dcterms:W3CDTF">2016-12-22T06:59:00Z</dcterms:modified>
</cp:coreProperties>
</file>