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FCC7D" w14:textId="4D56352B" w:rsidR="00CB57DE" w:rsidRPr="00810EAB" w:rsidRDefault="005C2B6E" w:rsidP="321BFC2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Romanel-sur-Lausanne, le 7</w:t>
      </w:r>
      <w:r w:rsidR="321BFC25" w:rsidRPr="321BFC25">
        <w:rPr>
          <w:rFonts w:ascii="Times New Roman" w:eastAsia="Times New Roman" w:hAnsi="Times New Roman" w:cs="Times New Roman"/>
        </w:rPr>
        <w:t xml:space="preserve"> Février 2017</w:t>
      </w:r>
    </w:p>
    <w:p w14:paraId="07240593" w14:textId="77777777" w:rsidR="006D4DD0" w:rsidRPr="006D4DD0" w:rsidRDefault="003A4CB2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Conditions de ventes 2017</w:t>
      </w:r>
    </w:p>
    <w:p w14:paraId="259CE8A2" w14:textId="28A0669F" w:rsidR="0098644F" w:rsidRPr="00324BEE" w:rsidRDefault="005C2B6E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Construction Perret </w:t>
      </w:r>
      <w:r w:rsidR="003A4CB2">
        <w:rPr>
          <w:rFonts w:ascii="Times New Roman" w:hAnsi="Times New Roman" w:cs="Times New Roman"/>
          <w:u w:val="single"/>
        </w:rPr>
        <w:t>SA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14:paraId="0D5E10F2" w14:textId="77777777" w:rsidTr="321BFC25">
        <w:tc>
          <w:tcPr>
            <w:tcW w:w="9889" w:type="dxa"/>
            <w:gridSpan w:val="2"/>
          </w:tcPr>
          <w:p w14:paraId="634CB5F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14:paraId="0565F82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2778CBD0" w14:textId="77777777" w:rsidTr="321BFC25">
        <w:tc>
          <w:tcPr>
            <w:tcW w:w="1384" w:type="dxa"/>
          </w:tcPr>
          <w:p w14:paraId="78F0E5FC" w14:textId="77777777"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5E8AFC25" w14:textId="7595B511" w:rsidR="00357771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Récupération de la marchandise à notre dépôt par le client</w:t>
            </w:r>
          </w:p>
          <w:p w14:paraId="24526B92" w14:textId="77777777" w:rsidR="00F9419D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Avertir du retrait 72 heures avant la récupération, afin d’assurer la préparation de la commande</w:t>
            </w:r>
          </w:p>
          <w:p w14:paraId="538D36A7" w14:textId="77777777"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0DB0C959" w14:textId="77777777" w:rsidTr="321BFC25">
        <w:tc>
          <w:tcPr>
            <w:tcW w:w="1384" w:type="dxa"/>
          </w:tcPr>
          <w:p w14:paraId="4816C257" w14:textId="0B5CFA6D" w:rsidR="00F9419D" w:rsidRPr="006D4DD0" w:rsidRDefault="46FCB97B" w:rsidP="46FCB9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6FCB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STANDARD:</w:t>
            </w:r>
          </w:p>
        </w:tc>
        <w:tc>
          <w:tcPr>
            <w:tcW w:w="8505" w:type="dxa"/>
          </w:tcPr>
          <w:p w14:paraId="71AE0442" w14:textId="77777777" w:rsidR="0035731A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via un transporteur inclus dès CHF 149.00 HT de commande. Pour un montant inférieur, une participation aux frais de livraison de CHF 19.-HT sera facturée.</w:t>
            </w:r>
          </w:p>
          <w:p w14:paraId="7DADC574" w14:textId="77777777" w:rsidR="0035731A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Les livraisons s’effectuent au rez-de-chaussée.</w:t>
            </w:r>
          </w:p>
          <w:p w14:paraId="6AB53B3C" w14:textId="77777777" w:rsidR="0035731A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La récupération et recyclage des déchets ne sont pas pris en charge par PROMERKA.</w:t>
            </w:r>
          </w:p>
          <w:p w14:paraId="1F0AB035" w14:textId="77777777" w:rsidR="00682775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10 jours ouvrables, si le matériel est disponible en stock, autrement contactez notre team pour connaître les délais.</w:t>
            </w:r>
          </w:p>
          <w:p w14:paraId="742DACF2" w14:textId="77777777"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14:paraId="3C77B8BE" w14:textId="77777777" w:rsidTr="321BFC25">
        <w:tc>
          <w:tcPr>
            <w:tcW w:w="1384" w:type="dxa"/>
          </w:tcPr>
          <w:p w14:paraId="6BC5F5FD" w14:textId="77777777"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5A253FDD" w14:textId="77777777" w:rsidR="0035731A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par PROMERKA inclus, dès CHF 149.00 HT de commande. Pour un montant inférieur, une participation aux frais de livraison de CHF 19.- HT sera facturée.</w:t>
            </w:r>
          </w:p>
          <w:p w14:paraId="2265B568" w14:textId="77777777" w:rsidR="00776C84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L’installation, les livraisons à l’étage, ainsi que le recyclage et l’évacuation des déchets sont effectués par le team logistique PROMERKA.</w:t>
            </w:r>
          </w:p>
          <w:p w14:paraId="6F81D50D" w14:textId="77777777" w:rsidR="00682775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5 jours ouvrables, si le matériel est disponible en stock, autrement contactez notre team pour connaître les délais.</w:t>
            </w:r>
          </w:p>
          <w:p w14:paraId="39C8E5FB" w14:textId="77777777" w:rsidR="00776C84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Supplément de 12% sur le montant total HT de la commande, au minimum CHF 50.- HT</w:t>
            </w:r>
          </w:p>
        </w:tc>
      </w:tr>
    </w:tbl>
    <w:p w14:paraId="3E7AB140" w14:textId="6017F92A" w:rsidR="00CB57DE" w:rsidRPr="006D4DD0" w:rsidRDefault="00CB57DE" w:rsidP="4273F62B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>Conditions :</w:t>
      </w:r>
      <w:r w:rsidRPr="46FCB97B">
        <w:rPr>
          <w:rFonts w:ascii="Times New Roman" w:eastAsia="Times New Roman" w:hAnsi="Times New Roman" w:cs="Times New Roman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872C7D">
        <w:rPr>
          <w:rFonts w:ascii="Times New Roman" w:eastAsia="Times New Roman" w:hAnsi="Times New Roman" w:cs="Times New Roman"/>
          <w:sz w:val="18"/>
          <w:szCs w:val="18"/>
        </w:rPr>
        <w:t>Escompte de 5 % pour paiement à la commande</w:t>
      </w:r>
      <w:bookmarkStart w:id="0" w:name="_GoBack"/>
      <w:bookmarkEnd w:id="0"/>
    </w:p>
    <w:p w14:paraId="1796F8E0" w14:textId="29A64D19" w:rsidR="321BFC25" w:rsidRDefault="321BFC25" w:rsidP="321BFC25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b/>
          <w:bCs/>
        </w:rPr>
        <w:t>Ristournes :</w:t>
      </w:r>
      <w:r w:rsidRPr="321BFC25">
        <w:rPr>
          <w:rFonts w:ascii="Times New Roman" w:eastAsia="Times New Roman" w:hAnsi="Times New Roman" w:cs="Times New Roman"/>
        </w:rPr>
        <w:t xml:space="preserve">     </w:t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PROMERKA effectuera une ristourne à la fin de l'année 2017, sous forme de note de crédit, suivant le chiffre d'affaire réalisé pour l'ensemble du groupe Implenia, l'échelle suivante s'applique:</w:t>
      </w:r>
    </w:p>
    <w:p w14:paraId="58135494" w14:textId="221D65E6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CA HT en CHF             Bonus</w:t>
      </w:r>
    </w:p>
    <w:p w14:paraId="255C40A8" w14:textId="700727E3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  50'001</w:t>
      </w:r>
      <w:r w:rsidRPr="321BFC2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.-                      </w:t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5%</w:t>
      </w:r>
    </w:p>
    <w:p w14:paraId="5A2DADF0" w14:textId="3D630A27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&gt;100'001.-                      7.5%</w:t>
      </w:r>
    </w:p>
    <w:p w14:paraId="49655A41" w14:textId="0DBC0EFC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&gt;150'001.-                      10%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14:paraId="4C593D7C" w14:textId="77777777" w:rsidTr="321BFC25">
        <w:tc>
          <w:tcPr>
            <w:tcW w:w="1390" w:type="dxa"/>
          </w:tcPr>
          <w:p w14:paraId="399F4D52" w14:textId="77777777"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14:paraId="07B10723" w14:textId="77777777"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14:paraId="70528853" w14:textId="07283025" w:rsidR="008B05BE" w:rsidRPr="006D4DD0" w:rsidRDefault="321BFC25" w:rsidP="321BFC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Par  commande dite « spéciale », nous entendons les articles ne faisant pas partie du catalogue standard, ou une teinte différente.</w:t>
            </w:r>
          </w:p>
          <w:p w14:paraId="25209EE4" w14:textId="77777777" w:rsidR="00BA55F3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Le montant total net de toute commande spéciale doit être supérieur à CHF 3000.00 HT.</w:t>
            </w:r>
          </w:p>
          <w:p w14:paraId="71041C6B" w14:textId="77777777" w:rsidR="008B05BE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Une commande minimale de 20 pièces est requise par article non-standards.</w:t>
            </w:r>
          </w:p>
          <w:p w14:paraId="71537A80" w14:textId="77777777" w:rsidR="008B05BE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Un délai de livraison de 8 semaines est à prévoir pour la production et livraison.</w:t>
            </w:r>
          </w:p>
        </w:tc>
      </w:tr>
    </w:tbl>
    <w:p w14:paraId="3FC03B4A" w14:textId="5B2DA7D4" w:rsidR="00CB57DE" w:rsidRPr="006D4DD0" w:rsidRDefault="00CB57DE" w:rsidP="321BFC25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 xml:space="preserve">Paiement :      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A 30 jours net dès la date de facturation sans escompte.</w:t>
      </w:r>
    </w:p>
    <w:p w14:paraId="4D5D87F2" w14:textId="797D67CB" w:rsidR="00CB57DE" w:rsidRPr="006D4DD0" w:rsidRDefault="00CB57DE" w:rsidP="4273F62B">
      <w:pPr>
        <w:spacing w:before="240" w:line="240" w:lineRule="auto"/>
        <w:ind w:left="1410" w:hanging="70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Si l’acheteur ne respecte pas ce délai de paiement, sans rappel particulier, à partir de la date d’échéance un intérêt de retard au taux de 1% mensuel s’appliquera.</w:t>
      </w:r>
    </w:p>
    <w:p w14:paraId="152E7D1E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6306319D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 xml:space="preserve">Il est convenu que la marchandise livrée et facturée reste la propriété de PROMERKA jusqu’au paiement complet de la facture.  </w:t>
      </w:r>
    </w:p>
    <w:p w14:paraId="52DC6B39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de reprendre la marchandise en cas de défaut de paiement de la facture à 60 jours.</w:t>
      </w:r>
    </w:p>
    <w:p w14:paraId="57A526C5" w14:textId="77777777" w:rsidR="00CB57DE" w:rsidRPr="006D4DD0" w:rsidRDefault="321BFC25" w:rsidP="321BFC25">
      <w:pPr>
        <w:spacing w:before="240" w:line="240" w:lineRule="auto"/>
        <w:ind w:left="1410" w:firstLine="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Nous vous remercions de la confiance que vous nous accordez et nous réjouissons de notre future collaboration.</w:t>
      </w:r>
    </w:p>
    <w:p w14:paraId="1BFE4935" w14:textId="77777777" w:rsidR="002A6615" w:rsidRPr="00810EAB" w:rsidRDefault="00CB57DE" w:rsidP="46FCB97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46FCB97B">
        <w:rPr>
          <w:rFonts w:ascii="Times New Roman" w:eastAsia="Times New Roman" w:hAnsi="Times New Roman" w:cs="Times New Roman"/>
          <w:i/>
          <w:iCs/>
        </w:rPr>
        <w:t>Gabriel Gagnère</w:t>
      </w:r>
      <w:r w:rsidR="00672C2A" w:rsidRPr="46FCB97B">
        <w:rPr>
          <w:rFonts w:ascii="Times New Roman" w:eastAsia="Times New Roman" w:hAnsi="Times New Roman" w:cs="Times New Roman"/>
          <w:i/>
          <w:iCs/>
        </w:rPr>
        <w:t xml:space="preserve"> - </w:t>
      </w:r>
      <w:r w:rsidRPr="46FCB97B">
        <w:rPr>
          <w:rFonts w:ascii="Times New Roman" w:eastAsia="Times New Roman" w:hAnsi="Times New Roman" w:cs="Times New Roman"/>
          <w:i/>
          <w:iCs/>
        </w:rPr>
        <w:t>Administrateur</w:t>
      </w:r>
    </w:p>
    <w:sectPr w:rsidR="002A6615" w:rsidRPr="00810EAB" w:rsidSect="00A04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C5A59" w14:textId="77777777" w:rsidR="00777524" w:rsidRDefault="00777524" w:rsidP="00101276">
      <w:pPr>
        <w:spacing w:after="0" w:line="240" w:lineRule="auto"/>
      </w:pPr>
      <w:r>
        <w:separator/>
      </w:r>
    </w:p>
  </w:endnote>
  <w:endnote w:type="continuationSeparator" w:id="0">
    <w:p w14:paraId="3AA29B0D" w14:textId="77777777" w:rsidR="00777524" w:rsidRDefault="00777524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DB197" w14:textId="77777777" w:rsidR="009D4068" w:rsidRDefault="009D40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9214B" w14:textId="77777777" w:rsidR="009D4068" w:rsidRDefault="009D406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40A1F" w14:textId="77777777" w:rsidR="009D4068" w:rsidRDefault="009D40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2BFA5" w14:textId="77777777" w:rsidR="00777524" w:rsidRDefault="00777524" w:rsidP="00101276">
      <w:pPr>
        <w:spacing w:after="0" w:line="240" w:lineRule="auto"/>
      </w:pPr>
      <w:r>
        <w:separator/>
      </w:r>
    </w:p>
  </w:footnote>
  <w:footnote w:type="continuationSeparator" w:id="0">
    <w:p w14:paraId="28E602FA" w14:textId="77777777" w:rsidR="00777524" w:rsidRDefault="00777524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0BD2A" w14:textId="77777777" w:rsidR="009D4068" w:rsidRDefault="009D40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93CE7" w14:textId="77777777" w:rsidR="009D4068" w:rsidRDefault="009D406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C0FCC7D" wp14:editId="07777777">
          <wp:simplePos x="0" y="0"/>
          <wp:positionH relativeFrom="column">
            <wp:posOffset>2540</wp:posOffset>
          </wp:positionH>
          <wp:positionV relativeFrom="paragraph">
            <wp:posOffset>-260350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BD711" w14:textId="77777777" w:rsidR="00101276" w:rsidRDefault="0010127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8B3C3" w14:textId="77777777" w:rsidR="009D4068" w:rsidRDefault="009D40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3A4CB2"/>
    <w:rsid w:val="003D74DE"/>
    <w:rsid w:val="00401B5C"/>
    <w:rsid w:val="00443E4F"/>
    <w:rsid w:val="004623AF"/>
    <w:rsid w:val="00464860"/>
    <w:rsid w:val="00574AA7"/>
    <w:rsid w:val="005C2B6E"/>
    <w:rsid w:val="00672C2A"/>
    <w:rsid w:val="00682775"/>
    <w:rsid w:val="00693F1F"/>
    <w:rsid w:val="006B42E7"/>
    <w:rsid w:val="006D4DD0"/>
    <w:rsid w:val="00730779"/>
    <w:rsid w:val="007427AB"/>
    <w:rsid w:val="00776C84"/>
    <w:rsid w:val="00777524"/>
    <w:rsid w:val="00787E85"/>
    <w:rsid w:val="007B1373"/>
    <w:rsid w:val="007C61FA"/>
    <w:rsid w:val="007E6E81"/>
    <w:rsid w:val="00810EAB"/>
    <w:rsid w:val="00872C7D"/>
    <w:rsid w:val="00882795"/>
    <w:rsid w:val="00894560"/>
    <w:rsid w:val="008B05BE"/>
    <w:rsid w:val="008B12A3"/>
    <w:rsid w:val="008C6E00"/>
    <w:rsid w:val="009733C9"/>
    <w:rsid w:val="0098014A"/>
    <w:rsid w:val="0098644F"/>
    <w:rsid w:val="009D4068"/>
    <w:rsid w:val="00A04F19"/>
    <w:rsid w:val="00A277AC"/>
    <w:rsid w:val="00A44407"/>
    <w:rsid w:val="00A552C3"/>
    <w:rsid w:val="00A86946"/>
    <w:rsid w:val="00AA36B6"/>
    <w:rsid w:val="00B37947"/>
    <w:rsid w:val="00BA55F3"/>
    <w:rsid w:val="00BB26C9"/>
    <w:rsid w:val="00BE117F"/>
    <w:rsid w:val="00C0024C"/>
    <w:rsid w:val="00C46129"/>
    <w:rsid w:val="00C84538"/>
    <w:rsid w:val="00CA75CA"/>
    <w:rsid w:val="00CB57DE"/>
    <w:rsid w:val="00D02CF6"/>
    <w:rsid w:val="00D61EED"/>
    <w:rsid w:val="00DB3189"/>
    <w:rsid w:val="00E2007B"/>
    <w:rsid w:val="00E32710"/>
    <w:rsid w:val="00E713B6"/>
    <w:rsid w:val="00EA1D09"/>
    <w:rsid w:val="00ED254C"/>
    <w:rsid w:val="00F178DC"/>
    <w:rsid w:val="00F22227"/>
    <w:rsid w:val="00F67FC3"/>
    <w:rsid w:val="00F9419D"/>
    <w:rsid w:val="00F96D06"/>
    <w:rsid w:val="321BFC25"/>
    <w:rsid w:val="4273F62B"/>
    <w:rsid w:val="46FCB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C3A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2473</Characters>
  <Application>Microsoft Macintosh Word</Application>
  <DocSecurity>0</DocSecurity>
  <Lines>20</Lines>
  <Paragraphs>5</Paragraphs>
  <ScaleCrop>false</ScaleCrop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Gabriel PACHECO</cp:lastModifiedBy>
  <cp:revision>7</cp:revision>
  <cp:lastPrinted>2016-12-12T12:46:00Z</cp:lastPrinted>
  <dcterms:created xsi:type="dcterms:W3CDTF">2016-12-12T13:32:00Z</dcterms:created>
  <dcterms:modified xsi:type="dcterms:W3CDTF">2017-02-08T13:31:00Z</dcterms:modified>
</cp:coreProperties>
</file>